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336F59">
        <w:t>8</w:t>
      </w:r>
      <w:r w:rsidR="00EB421C">
        <w:t>-bis</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030A5C" w:rsidRPr="00030A5C">
        <w:t>R4-2315235</w:t>
      </w:r>
    </w:p>
    <w:p w:rsidR="00675C27" w:rsidRPr="00444A16" w:rsidRDefault="00EB421C" w:rsidP="006272FF">
      <w:pPr>
        <w:pStyle w:val="a1"/>
        <w:jc w:val="both"/>
        <w:rPr>
          <w:rFonts w:eastAsia="宋体"/>
          <w:lang w:eastAsia="zh-CN"/>
        </w:rPr>
      </w:pPr>
      <w:r>
        <w:rPr>
          <w:rFonts w:eastAsia="宋体"/>
          <w:lang w:eastAsia="zh-CN"/>
        </w:rPr>
        <w:t>Xiamen</w:t>
      </w:r>
      <w:r w:rsidRPr="00336F59">
        <w:rPr>
          <w:rFonts w:eastAsia="宋体"/>
          <w:lang w:eastAsia="zh-CN"/>
        </w:rPr>
        <w:t>,</w:t>
      </w:r>
      <w:r>
        <w:rPr>
          <w:rFonts w:eastAsia="宋体"/>
          <w:lang w:eastAsia="zh-CN"/>
        </w:rPr>
        <w:t xml:space="preserve"> China,</w:t>
      </w:r>
      <w:r w:rsidRPr="00336F59">
        <w:rPr>
          <w:rFonts w:eastAsia="宋体"/>
          <w:lang w:eastAsia="zh-CN"/>
        </w:rPr>
        <w:t xml:space="preserve"> </w:t>
      </w:r>
      <w:r>
        <w:rPr>
          <w:rFonts w:eastAsia="宋体"/>
          <w:lang w:eastAsia="zh-CN"/>
        </w:rPr>
        <w:t>Oct</w:t>
      </w:r>
      <w:r w:rsidRPr="00336F59">
        <w:rPr>
          <w:rFonts w:eastAsia="宋体"/>
          <w:lang w:eastAsia="zh-CN"/>
        </w:rPr>
        <w:t xml:space="preserve"> </w:t>
      </w:r>
      <w:r>
        <w:rPr>
          <w:rFonts w:eastAsia="宋体"/>
          <w:lang w:eastAsia="zh-CN"/>
        </w:rPr>
        <w:t>09</w:t>
      </w:r>
      <w:r w:rsidRPr="00336F59">
        <w:rPr>
          <w:rFonts w:eastAsia="宋体"/>
          <w:lang w:eastAsia="zh-CN"/>
        </w:rPr>
        <w:t xml:space="preserve"> – </w:t>
      </w:r>
      <w:r>
        <w:rPr>
          <w:rFonts w:eastAsia="宋体"/>
          <w:lang w:eastAsia="zh-CN"/>
        </w:rPr>
        <w:t>13</w:t>
      </w:r>
      <w:r w:rsidRPr="00336F59">
        <w:rPr>
          <w:rFonts w:eastAsia="宋体"/>
          <w:lang w:eastAsia="zh-CN"/>
        </w:rPr>
        <w:t>,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A3D1F" w:rsidRPr="005A3D1F">
        <w:rPr>
          <w:rFonts w:ascii="Arial" w:hAnsi="Arial" w:cs="Arial"/>
          <w:sz w:val="22"/>
        </w:rPr>
        <w:t>On remaining UE RF requirements for 4Tx</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074B64" w:rsidRPr="00074B64">
        <w:rPr>
          <w:rFonts w:ascii="Arial" w:hAnsi="Arial" w:cs="Arial"/>
          <w:sz w:val="22"/>
        </w:rPr>
        <w:t>5.3.1.2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21DA">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E07A2C" w:rsidP="006272FF">
      <w:pPr>
        <w:jc w:val="both"/>
      </w:pPr>
      <w:r>
        <w:t xml:space="preserve">Given the progress on </w:t>
      </w:r>
      <w:r w:rsidR="0014372B">
        <w:t xml:space="preserve">4Tx requirements in last meeting, </w:t>
      </w:r>
      <w:r>
        <w:t xml:space="preserve">besides the power scaling issue which depends on the future RAN1 clarification, </w:t>
      </w:r>
      <w:r w:rsidR="0014372B">
        <w:t>the</w:t>
      </w:r>
      <w:r>
        <w:t xml:space="preserve"> mainly </w:t>
      </w:r>
      <w:r w:rsidR="0014372B">
        <w:t xml:space="preserve">remaining issue </w:t>
      </w:r>
      <w:r>
        <w:t xml:space="preserve">is </w:t>
      </w:r>
      <w:proofErr w:type="spellStart"/>
      <w:r>
        <w:t>Pcmax</w:t>
      </w:r>
      <w:proofErr w:type="spellEnd"/>
      <w:r>
        <w:t xml:space="preserve"> tolerance for 4Tx.</w:t>
      </w:r>
    </w:p>
    <w:tbl>
      <w:tblPr>
        <w:tblStyle w:val="TableGrid"/>
        <w:tblW w:w="0" w:type="auto"/>
        <w:tblLook w:val="04A0" w:firstRow="1" w:lastRow="0" w:firstColumn="1" w:lastColumn="0" w:noHBand="0" w:noVBand="1"/>
      </w:tblPr>
      <w:tblGrid>
        <w:gridCol w:w="9631"/>
      </w:tblGrid>
      <w:tr w:rsidR="00C777A1" w:rsidTr="00C777A1">
        <w:tc>
          <w:tcPr>
            <w:tcW w:w="9631" w:type="dxa"/>
          </w:tcPr>
          <w:p w:rsidR="00E07A2C" w:rsidRDefault="00E07A2C" w:rsidP="00E07A2C">
            <w:pPr>
              <w:rPr>
                <w:b/>
                <w:u w:val="single"/>
              </w:rPr>
            </w:pPr>
            <w:proofErr w:type="gramStart"/>
            <w:r w:rsidRPr="00F9379F">
              <w:rPr>
                <w:b/>
                <w:u w:val="single"/>
              </w:rPr>
              <w:t>P</w:t>
            </w:r>
            <w:r w:rsidRPr="00F9379F">
              <w:rPr>
                <w:b/>
                <w:u w:val="single"/>
                <w:vertAlign w:val="subscript"/>
              </w:rPr>
              <w:t>CMAX,c</w:t>
            </w:r>
            <w:proofErr w:type="gramEnd"/>
            <w:r w:rsidRPr="00F9379F">
              <w:rPr>
                <w:b/>
                <w:u w:val="single"/>
              </w:rPr>
              <w:t xml:space="preserve"> tolerance for 4Tx</w:t>
            </w:r>
          </w:p>
          <w:p w:rsidR="00E07A2C" w:rsidRPr="00E07A2C" w:rsidRDefault="00E07A2C" w:rsidP="00E07A2C">
            <w:pPr>
              <w:pStyle w:val="ListParagraph"/>
              <w:widowControl/>
              <w:numPr>
                <w:ilvl w:val="0"/>
                <w:numId w:val="45"/>
              </w:numPr>
              <w:spacing w:after="120"/>
              <w:ind w:left="720" w:firstLineChars="0"/>
              <w:jc w:val="left"/>
              <w:rPr>
                <w:rFonts w:ascii="Times New Roman" w:hAnsi="Times New Roman"/>
                <w:szCs w:val="24"/>
                <w:lang w:eastAsia="zh-CN"/>
              </w:rPr>
            </w:pPr>
            <w:r w:rsidRPr="00E07A2C">
              <w:rPr>
                <w:rFonts w:ascii="Times New Roman" w:hAnsi="Times New Roman"/>
                <w:szCs w:val="24"/>
                <w:lang w:eastAsia="zh-CN"/>
              </w:rPr>
              <w:t>Proposals</w:t>
            </w:r>
          </w:p>
          <w:p w:rsidR="00E07A2C" w:rsidRPr="00E07A2C" w:rsidRDefault="00E07A2C" w:rsidP="00E07A2C">
            <w:pPr>
              <w:pStyle w:val="ListParagraph"/>
              <w:widowControl/>
              <w:numPr>
                <w:ilvl w:val="1"/>
                <w:numId w:val="45"/>
              </w:numPr>
              <w:spacing w:after="120"/>
              <w:ind w:left="1440" w:firstLineChars="0"/>
              <w:jc w:val="left"/>
              <w:rPr>
                <w:rFonts w:ascii="Times New Roman" w:hAnsi="Times New Roman"/>
                <w:szCs w:val="24"/>
                <w:lang w:eastAsia="zh-CN"/>
              </w:rPr>
            </w:pPr>
            <w:r w:rsidRPr="00E07A2C">
              <w:rPr>
                <w:rFonts w:ascii="Times New Roman" w:hAnsi="Times New Roman"/>
                <w:szCs w:val="24"/>
                <w:lang w:eastAsia="zh-CN"/>
              </w:rPr>
              <w:t xml:space="preserve">Option 1: Adopt the proposed </w:t>
            </w:r>
            <w:proofErr w:type="spellStart"/>
            <w:r w:rsidRPr="00E07A2C">
              <w:rPr>
                <w:rFonts w:ascii="Times New Roman" w:hAnsi="Times New Roman"/>
                <w:szCs w:val="24"/>
                <w:lang w:eastAsia="zh-CN"/>
              </w:rPr>
              <w:t>Pcmax,c</w:t>
            </w:r>
            <w:proofErr w:type="spellEnd"/>
            <w:r w:rsidRPr="00E07A2C">
              <w:rPr>
                <w:rFonts w:ascii="Times New Roman" w:hAnsi="Times New Roman"/>
                <w:szCs w:val="24"/>
                <w:lang w:eastAsia="zh-CN"/>
              </w:rPr>
              <w:t xml:space="preserve"> tolerance proposed in the WF of last meeting for 4Tx-based UL-MIMO / </w:t>
            </w:r>
            <w:proofErr w:type="spellStart"/>
            <w:r w:rsidRPr="00E07A2C">
              <w:rPr>
                <w:rFonts w:ascii="Times New Roman" w:hAnsi="Times New Roman"/>
                <w:szCs w:val="24"/>
                <w:lang w:eastAsia="zh-CN"/>
              </w:rPr>
              <w:t>TxDiversity</w:t>
            </w:r>
            <w:proofErr w:type="spellEnd"/>
            <w:r w:rsidRPr="00E07A2C">
              <w:rPr>
                <w:rFonts w:ascii="Times New Roman" w:hAnsi="Times New Roman"/>
                <w:szCs w:val="24"/>
                <w:lang w:eastAsia="zh-CN"/>
              </w:rPr>
              <w:t>.</w:t>
            </w:r>
          </w:p>
          <w:p w:rsidR="00E07A2C" w:rsidRPr="00E07A2C" w:rsidRDefault="00E07A2C" w:rsidP="00E07A2C">
            <w:pPr>
              <w:pStyle w:val="TH"/>
              <w:overflowPunct/>
              <w:autoSpaceDE/>
              <w:autoSpaceDN/>
              <w:adjustRightInd/>
              <w:ind w:left="936"/>
              <w:textAlignment w:val="auto"/>
              <w:rPr>
                <w:rFonts w:cs="Arial"/>
              </w:rPr>
            </w:pPr>
            <w:r w:rsidRPr="00E07A2C">
              <w:rPr>
                <w:rFonts w:cs="Arial"/>
              </w:rPr>
              <w:t xml:space="preserve">Table 4: </w:t>
            </w:r>
            <w:proofErr w:type="gramStart"/>
            <w:r w:rsidRPr="00E07A2C">
              <w:rPr>
                <w:rFonts w:cs="Arial"/>
              </w:rPr>
              <w:t>P</w:t>
            </w:r>
            <w:r w:rsidRPr="00E07A2C">
              <w:rPr>
                <w:rFonts w:cs="Arial"/>
                <w:vertAlign w:val="subscript"/>
              </w:rPr>
              <w:t>CMAX</w:t>
            </w:r>
            <w:r w:rsidRPr="00E07A2C">
              <w:rPr>
                <w:rFonts w:cs="Arial"/>
                <w:vertAlign w:val="subscript"/>
                <w:lang w:bidi="bn-IN"/>
              </w:rPr>
              <w:t>,</w:t>
            </w:r>
            <w:r w:rsidRPr="00E07A2C">
              <w:rPr>
                <w:rFonts w:cs="Arial"/>
                <w:i/>
                <w:vertAlign w:val="subscript"/>
                <w:lang w:bidi="bn-IN"/>
              </w:rPr>
              <w:t>c</w:t>
            </w:r>
            <w:proofErr w:type="gramEnd"/>
            <w:r w:rsidRPr="00E07A2C">
              <w:rPr>
                <w:rFonts w:cs="Arial"/>
              </w:rPr>
              <w:t xml:space="preserve"> tolerance for 4 Tx UL-MIMO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07A2C" w:rsidRPr="00E07A2C" w:rsidTr="0021060D">
              <w:trPr>
                <w:trHeight w:val="240"/>
                <w:jc w:val="center"/>
              </w:trPr>
              <w:tc>
                <w:tcPr>
                  <w:tcW w:w="1955" w:type="dxa"/>
                  <w:shd w:val="clear" w:color="auto" w:fill="auto"/>
                  <w:vAlign w:val="center"/>
                </w:tcPr>
                <w:p w:rsidR="00E07A2C" w:rsidRPr="00E07A2C" w:rsidRDefault="00E07A2C" w:rsidP="00E07A2C">
                  <w:pPr>
                    <w:pStyle w:val="TAH"/>
                    <w:rPr>
                      <w:rFonts w:cs="Arial"/>
                    </w:rPr>
                  </w:pPr>
                  <w:proofErr w:type="gramStart"/>
                  <w:r w:rsidRPr="00E07A2C">
                    <w:rPr>
                      <w:rFonts w:cs="Arial"/>
                    </w:rPr>
                    <w:t>P</w:t>
                  </w:r>
                  <w:r w:rsidRPr="00E07A2C">
                    <w:rPr>
                      <w:rFonts w:cs="Arial"/>
                      <w:vertAlign w:val="subscript"/>
                    </w:rPr>
                    <w:t>CMAX</w:t>
                  </w:r>
                  <w:r w:rsidRPr="00E07A2C">
                    <w:rPr>
                      <w:rFonts w:cs="Arial"/>
                      <w:vertAlign w:val="subscript"/>
                      <w:lang w:bidi="bn-IN"/>
                    </w:rPr>
                    <w:t>,</w:t>
                  </w:r>
                  <w:r w:rsidRPr="00E07A2C">
                    <w:rPr>
                      <w:rFonts w:cs="Arial"/>
                      <w:i/>
                      <w:vertAlign w:val="subscript"/>
                      <w:lang w:bidi="bn-IN"/>
                    </w:rPr>
                    <w:t>c</w:t>
                  </w:r>
                  <w:proofErr w:type="gramEnd"/>
                  <w:r w:rsidRPr="00E07A2C">
                    <w:rPr>
                      <w:rFonts w:cs="Arial"/>
                      <w:vertAlign w:val="subscript"/>
                    </w:rPr>
                    <w:br/>
                  </w:r>
                  <w:r w:rsidRPr="00E07A2C">
                    <w:rPr>
                      <w:rFonts w:cs="Arial"/>
                    </w:rPr>
                    <w:t>(dBm)</w:t>
                  </w:r>
                </w:p>
              </w:tc>
              <w:tc>
                <w:tcPr>
                  <w:tcW w:w="2081" w:type="dxa"/>
                  <w:shd w:val="clear" w:color="auto" w:fill="auto"/>
                  <w:vAlign w:val="center"/>
                </w:tcPr>
                <w:p w:rsidR="00E07A2C" w:rsidRPr="00E07A2C" w:rsidRDefault="00E07A2C" w:rsidP="00E07A2C">
                  <w:pPr>
                    <w:pStyle w:val="TAH"/>
                    <w:rPr>
                      <w:rFonts w:cs="Arial"/>
                    </w:rPr>
                  </w:pPr>
                  <w:r w:rsidRPr="00E07A2C">
                    <w:rPr>
                      <w:rFonts w:cs="Arial"/>
                    </w:rPr>
                    <w:t>Tolerance</w:t>
                  </w:r>
                  <w:r w:rsidRPr="00E07A2C">
                    <w:rPr>
                      <w:rFonts w:cs="Arial"/>
                    </w:rPr>
                    <w:br/>
                    <w:t>T</w:t>
                  </w:r>
                  <w:r w:rsidRPr="00E07A2C">
                    <w:rPr>
                      <w:rFonts w:cs="Arial"/>
                      <w:vertAlign w:val="subscript"/>
                    </w:rPr>
                    <w:t>LOW</w:t>
                  </w:r>
                  <w:r w:rsidRPr="00E07A2C">
                    <w:rPr>
                      <w:rFonts w:cs="Arial"/>
                    </w:rPr>
                    <w:t>(</w:t>
                  </w:r>
                  <w:proofErr w:type="spellStart"/>
                  <w:r w:rsidRPr="00E07A2C">
                    <w:rPr>
                      <w:rFonts w:cs="Arial"/>
                    </w:rPr>
                    <w:t>P</w:t>
                  </w:r>
                  <w:r w:rsidRPr="00E07A2C">
                    <w:rPr>
                      <w:rFonts w:cs="Arial"/>
                      <w:vertAlign w:val="subscript"/>
                    </w:rPr>
                    <w:t>CMAX_</w:t>
                  </w:r>
                  <w:proofErr w:type="gramStart"/>
                  <w:r w:rsidRPr="00E07A2C">
                    <w:rPr>
                      <w:rFonts w:cs="Arial"/>
                      <w:vertAlign w:val="subscript"/>
                    </w:rPr>
                    <w:t>L</w:t>
                  </w:r>
                  <w:r w:rsidRPr="00E07A2C">
                    <w:rPr>
                      <w:rFonts w:cs="Arial"/>
                      <w:vertAlign w:val="subscript"/>
                      <w:lang w:bidi="bn-IN"/>
                    </w:rPr>
                    <w:t>,</w:t>
                  </w:r>
                  <w:r w:rsidRPr="00E07A2C">
                    <w:rPr>
                      <w:rFonts w:cs="Arial"/>
                      <w:i/>
                      <w:vertAlign w:val="subscript"/>
                      <w:lang w:bidi="bn-IN"/>
                    </w:rPr>
                    <w:t>c</w:t>
                  </w:r>
                  <w:proofErr w:type="spellEnd"/>
                  <w:proofErr w:type="gramEnd"/>
                  <w:r w:rsidRPr="00E07A2C">
                    <w:rPr>
                      <w:rFonts w:cs="Arial"/>
                    </w:rPr>
                    <w:t>) (dB)</w:t>
                  </w:r>
                </w:p>
              </w:tc>
              <w:tc>
                <w:tcPr>
                  <w:tcW w:w="2090" w:type="dxa"/>
                </w:tcPr>
                <w:p w:rsidR="00E07A2C" w:rsidRPr="00E07A2C" w:rsidRDefault="00E07A2C" w:rsidP="00E07A2C">
                  <w:pPr>
                    <w:pStyle w:val="TAH"/>
                    <w:rPr>
                      <w:rFonts w:cs="Arial"/>
                    </w:rPr>
                  </w:pPr>
                  <w:r w:rsidRPr="00E07A2C">
                    <w:rPr>
                      <w:rFonts w:cs="Arial"/>
                    </w:rPr>
                    <w:t>Tolerance</w:t>
                  </w:r>
                  <w:r w:rsidRPr="00E07A2C">
                    <w:rPr>
                      <w:rFonts w:cs="Arial"/>
                    </w:rPr>
                    <w:br/>
                    <w:t>T</w:t>
                  </w:r>
                  <w:r w:rsidRPr="00E07A2C">
                    <w:rPr>
                      <w:rFonts w:cs="Arial"/>
                      <w:vertAlign w:val="subscript"/>
                    </w:rPr>
                    <w:t>HIGH</w:t>
                  </w:r>
                  <w:r w:rsidRPr="00E07A2C">
                    <w:rPr>
                      <w:rFonts w:cs="Arial"/>
                    </w:rPr>
                    <w:t>(</w:t>
                  </w:r>
                  <w:proofErr w:type="spellStart"/>
                  <w:r w:rsidRPr="00E07A2C">
                    <w:rPr>
                      <w:rFonts w:cs="Arial"/>
                    </w:rPr>
                    <w:t>P</w:t>
                  </w:r>
                  <w:r w:rsidRPr="00E07A2C">
                    <w:rPr>
                      <w:rFonts w:cs="Arial"/>
                      <w:vertAlign w:val="subscript"/>
                    </w:rPr>
                    <w:t>CMAX_</w:t>
                  </w:r>
                  <w:proofErr w:type="gramStart"/>
                  <w:r w:rsidRPr="00E07A2C">
                    <w:rPr>
                      <w:rFonts w:cs="Arial"/>
                      <w:vertAlign w:val="subscript"/>
                    </w:rPr>
                    <w:t>H</w:t>
                  </w:r>
                  <w:r w:rsidRPr="00E07A2C">
                    <w:rPr>
                      <w:rFonts w:cs="Arial"/>
                      <w:vertAlign w:val="subscript"/>
                      <w:lang w:bidi="bn-IN"/>
                    </w:rPr>
                    <w:t>,</w:t>
                  </w:r>
                  <w:r w:rsidRPr="00E07A2C">
                    <w:rPr>
                      <w:rFonts w:cs="Arial"/>
                      <w:i/>
                      <w:vertAlign w:val="subscript"/>
                      <w:lang w:bidi="bn-IN"/>
                    </w:rPr>
                    <w:t>c</w:t>
                  </w:r>
                  <w:proofErr w:type="spellEnd"/>
                  <w:proofErr w:type="gramEnd"/>
                  <w:r w:rsidRPr="00E07A2C">
                    <w:rPr>
                      <w:rFonts w:cs="Arial"/>
                    </w:rPr>
                    <w:t>) (dB)</w:t>
                  </w:r>
                </w:p>
              </w:tc>
            </w:tr>
            <w:tr w:rsidR="00E07A2C" w:rsidRPr="00E07A2C" w:rsidTr="0021060D">
              <w:trPr>
                <w:trHeight w:val="240"/>
                <w:jc w:val="center"/>
              </w:trPr>
              <w:tc>
                <w:tcPr>
                  <w:tcW w:w="1955" w:type="dxa"/>
                  <w:shd w:val="clear" w:color="auto" w:fill="auto"/>
                  <w:vAlign w:val="center"/>
                </w:tcPr>
                <w:p w:rsidR="00E07A2C" w:rsidRPr="00E07A2C" w:rsidRDefault="00E07A2C" w:rsidP="00E07A2C">
                  <w:pPr>
                    <w:pStyle w:val="TAC"/>
                    <w:rPr>
                      <w:rFonts w:eastAsia="CG Times (WN)" w:cs="Arial"/>
                    </w:rPr>
                  </w:pPr>
                  <w:r w:rsidRPr="00E07A2C">
                    <w:rPr>
                      <w:rFonts w:eastAsia="CG Times (WN)" w:cs="Arial"/>
                    </w:rPr>
                    <w:t xml:space="preserve">26 ≤ </w:t>
                  </w:r>
                  <w:proofErr w:type="gramStart"/>
                  <w:r w:rsidRPr="00E07A2C">
                    <w:rPr>
                      <w:rFonts w:eastAsia="CG Times (WN)" w:cs="Arial"/>
                    </w:rPr>
                    <w:t>P</w:t>
                  </w:r>
                  <w:r w:rsidRPr="00E07A2C">
                    <w:rPr>
                      <w:rFonts w:eastAsia="CG Times (WN)" w:cs="Arial"/>
                      <w:vertAlign w:val="subscript"/>
                    </w:rPr>
                    <w:t>CMAX</w:t>
                  </w:r>
                  <w:r w:rsidRPr="00E07A2C">
                    <w:rPr>
                      <w:rFonts w:eastAsia="CG Times (WN)" w:cs="Arial"/>
                      <w:vertAlign w:val="subscript"/>
                      <w:lang w:bidi="bn-IN"/>
                    </w:rPr>
                    <w:t>,</w:t>
                  </w:r>
                  <w:r w:rsidRPr="00E07A2C">
                    <w:rPr>
                      <w:rFonts w:eastAsia="CG Times (WN)" w:cs="Arial"/>
                      <w:i/>
                      <w:vertAlign w:val="subscript"/>
                      <w:lang w:bidi="bn-IN"/>
                    </w:rPr>
                    <w:t>c</w:t>
                  </w:r>
                  <w:proofErr w:type="gramEnd"/>
                  <w:r w:rsidRPr="00E07A2C">
                    <w:rPr>
                      <w:rFonts w:eastAsia="CG Times (WN)" w:cs="Arial"/>
                    </w:rPr>
                    <w:t xml:space="preserve"> ≤ 29</w:t>
                  </w:r>
                </w:p>
              </w:tc>
              <w:tc>
                <w:tcPr>
                  <w:tcW w:w="2081" w:type="dxa"/>
                  <w:shd w:val="clear" w:color="auto" w:fill="auto"/>
                </w:tcPr>
                <w:p w:rsidR="00E07A2C" w:rsidRPr="00E07A2C" w:rsidRDefault="00E07A2C" w:rsidP="00E07A2C">
                  <w:pPr>
                    <w:pStyle w:val="TAC"/>
                    <w:rPr>
                      <w:rFonts w:eastAsia="CG Times (WN)" w:cs="Arial"/>
                    </w:rPr>
                  </w:pPr>
                  <w:r w:rsidRPr="00E07A2C">
                    <w:rPr>
                      <w:rFonts w:eastAsia="CG Times (WN)" w:cs="Arial"/>
                    </w:rPr>
                    <w:t>3.0</w:t>
                  </w:r>
                </w:p>
              </w:tc>
              <w:tc>
                <w:tcPr>
                  <w:tcW w:w="2090" w:type="dxa"/>
                  <w:shd w:val="clear" w:color="auto" w:fill="auto"/>
                </w:tcPr>
                <w:p w:rsidR="00E07A2C" w:rsidRPr="00E07A2C" w:rsidRDefault="00E07A2C" w:rsidP="00E07A2C">
                  <w:pPr>
                    <w:pStyle w:val="TAC"/>
                    <w:rPr>
                      <w:rFonts w:eastAsia="CG Times (WN)" w:cs="Arial"/>
                    </w:rPr>
                  </w:pPr>
                  <w:r w:rsidRPr="00E07A2C">
                    <w:rPr>
                      <w:rFonts w:eastAsia="CG Times (WN)" w:cs="Arial"/>
                    </w:rPr>
                    <w:t>2.0</w:t>
                  </w:r>
                </w:p>
              </w:tc>
            </w:tr>
            <w:tr w:rsidR="00E07A2C" w:rsidRPr="00E07A2C" w:rsidTr="0021060D">
              <w:trPr>
                <w:trHeight w:val="240"/>
                <w:jc w:val="center"/>
              </w:trPr>
              <w:tc>
                <w:tcPr>
                  <w:tcW w:w="1955" w:type="dxa"/>
                  <w:shd w:val="clear" w:color="auto" w:fill="auto"/>
                  <w:vAlign w:val="center"/>
                </w:tcPr>
                <w:p w:rsidR="00E07A2C" w:rsidRPr="00E07A2C" w:rsidRDefault="00E07A2C" w:rsidP="00E07A2C">
                  <w:pPr>
                    <w:pStyle w:val="TAC"/>
                    <w:rPr>
                      <w:rFonts w:eastAsia="CG Times (WN)" w:cs="Arial"/>
                    </w:rPr>
                  </w:pPr>
                  <w:r w:rsidRPr="00E07A2C">
                    <w:rPr>
                      <w:rFonts w:eastAsia="CG Times (WN)" w:cs="Arial"/>
                    </w:rPr>
                    <w:t xml:space="preserve">25 ≤ </w:t>
                  </w:r>
                  <w:proofErr w:type="gramStart"/>
                  <w:r w:rsidRPr="00E07A2C">
                    <w:rPr>
                      <w:rFonts w:eastAsia="CG Times (WN)" w:cs="Arial"/>
                    </w:rPr>
                    <w:t>P</w:t>
                  </w:r>
                  <w:r w:rsidRPr="00E07A2C">
                    <w:rPr>
                      <w:rFonts w:eastAsia="CG Times (WN)" w:cs="Arial"/>
                      <w:vertAlign w:val="subscript"/>
                    </w:rPr>
                    <w:t>CMAX</w:t>
                  </w:r>
                  <w:r w:rsidRPr="00E07A2C">
                    <w:rPr>
                      <w:rFonts w:eastAsia="CG Times (WN)" w:cs="Arial"/>
                      <w:vertAlign w:val="subscript"/>
                      <w:lang w:bidi="bn-IN"/>
                    </w:rPr>
                    <w:t>,</w:t>
                  </w:r>
                  <w:r w:rsidRPr="00E07A2C">
                    <w:rPr>
                      <w:rFonts w:eastAsia="CG Times (WN)" w:cs="Arial"/>
                      <w:i/>
                      <w:vertAlign w:val="subscript"/>
                      <w:lang w:bidi="bn-IN"/>
                    </w:rPr>
                    <w:t>c</w:t>
                  </w:r>
                  <w:proofErr w:type="gramEnd"/>
                  <w:r w:rsidRPr="00E07A2C">
                    <w:rPr>
                      <w:rFonts w:eastAsia="CG Times (WN)" w:cs="Arial"/>
                    </w:rPr>
                    <w:t xml:space="preserve"> &lt; 26</w:t>
                  </w:r>
                </w:p>
              </w:tc>
              <w:tc>
                <w:tcPr>
                  <w:tcW w:w="2081" w:type="dxa"/>
                  <w:shd w:val="clear" w:color="auto" w:fill="auto"/>
                </w:tcPr>
                <w:p w:rsidR="00E07A2C" w:rsidRPr="00E07A2C" w:rsidRDefault="00E07A2C" w:rsidP="00E07A2C">
                  <w:pPr>
                    <w:pStyle w:val="TAC"/>
                    <w:rPr>
                      <w:rFonts w:eastAsia="CG Times (WN)" w:cs="Arial"/>
                    </w:rPr>
                  </w:pPr>
                  <w:r w:rsidRPr="00E07A2C">
                    <w:rPr>
                      <w:rFonts w:eastAsia="CG Times (WN)" w:cs="Arial"/>
                    </w:rPr>
                    <w:t>5.0</w:t>
                  </w:r>
                </w:p>
              </w:tc>
              <w:tc>
                <w:tcPr>
                  <w:tcW w:w="2090" w:type="dxa"/>
                  <w:shd w:val="clear" w:color="auto" w:fill="auto"/>
                </w:tcPr>
                <w:p w:rsidR="00E07A2C" w:rsidRPr="00E07A2C" w:rsidRDefault="00E07A2C" w:rsidP="00E07A2C">
                  <w:pPr>
                    <w:pStyle w:val="TAC"/>
                    <w:rPr>
                      <w:rFonts w:eastAsia="CG Times (WN)" w:cs="Arial"/>
                    </w:rPr>
                  </w:pPr>
                  <w:r w:rsidRPr="00E07A2C">
                    <w:rPr>
                      <w:rFonts w:eastAsia="CG Times (WN)" w:cs="Arial"/>
                    </w:rPr>
                    <w:t>2.0</w:t>
                  </w:r>
                </w:p>
              </w:tc>
            </w:tr>
            <w:tr w:rsidR="00E07A2C" w:rsidRPr="00E07A2C" w:rsidTr="0021060D">
              <w:trPr>
                <w:trHeight w:val="255"/>
                <w:jc w:val="center"/>
              </w:trPr>
              <w:tc>
                <w:tcPr>
                  <w:tcW w:w="1955" w:type="dxa"/>
                  <w:shd w:val="clear" w:color="auto" w:fill="auto"/>
                  <w:vAlign w:val="center"/>
                </w:tcPr>
                <w:p w:rsidR="00E07A2C" w:rsidRPr="00E07A2C" w:rsidRDefault="00E07A2C" w:rsidP="00E07A2C">
                  <w:pPr>
                    <w:pStyle w:val="TAC"/>
                    <w:rPr>
                      <w:rFonts w:eastAsia="CG Times (WN)" w:cs="Arial"/>
                    </w:rPr>
                  </w:pPr>
                  <w:r w:rsidRPr="00E07A2C">
                    <w:rPr>
                      <w:rFonts w:eastAsia="CG Times (WN)" w:cs="Arial"/>
                    </w:rPr>
                    <w:t xml:space="preserve">24 ≤ </w:t>
                  </w:r>
                  <w:proofErr w:type="gramStart"/>
                  <w:r w:rsidRPr="00E07A2C">
                    <w:rPr>
                      <w:rFonts w:eastAsia="CG Times (WN)" w:cs="Arial"/>
                    </w:rPr>
                    <w:t>P</w:t>
                  </w:r>
                  <w:r w:rsidRPr="00E07A2C">
                    <w:rPr>
                      <w:rFonts w:eastAsia="CG Times (WN)" w:cs="Arial"/>
                      <w:vertAlign w:val="subscript"/>
                    </w:rPr>
                    <w:t>CMAX</w:t>
                  </w:r>
                  <w:r w:rsidRPr="00E07A2C">
                    <w:rPr>
                      <w:rFonts w:eastAsia="CG Times (WN)" w:cs="Arial"/>
                      <w:vertAlign w:val="subscript"/>
                      <w:lang w:bidi="bn-IN"/>
                    </w:rPr>
                    <w:t>,</w:t>
                  </w:r>
                  <w:r w:rsidRPr="00E07A2C">
                    <w:rPr>
                      <w:rFonts w:eastAsia="CG Times (WN)" w:cs="Arial"/>
                      <w:i/>
                      <w:vertAlign w:val="subscript"/>
                      <w:lang w:bidi="bn-IN"/>
                    </w:rPr>
                    <w:t>c</w:t>
                  </w:r>
                  <w:proofErr w:type="gramEnd"/>
                  <w:r w:rsidRPr="00E07A2C">
                    <w:rPr>
                      <w:rFonts w:eastAsia="CG Times (WN)" w:cs="Arial"/>
                    </w:rPr>
                    <w:t xml:space="preserve"> &lt; 25</w:t>
                  </w:r>
                </w:p>
              </w:tc>
              <w:tc>
                <w:tcPr>
                  <w:tcW w:w="2081" w:type="dxa"/>
                  <w:shd w:val="clear" w:color="auto" w:fill="auto"/>
                </w:tcPr>
                <w:p w:rsidR="00E07A2C" w:rsidRPr="00E07A2C" w:rsidRDefault="00E07A2C" w:rsidP="00E07A2C">
                  <w:pPr>
                    <w:pStyle w:val="TAC"/>
                    <w:rPr>
                      <w:rFonts w:eastAsia="CG Times (WN)" w:cs="Arial"/>
                    </w:rPr>
                  </w:pPr>
                  <w:r w:rsidRPr="00E07A2C">
                    <w:rPr>
                      <w:rFonts w:eastAsia="CG Times (WN)" w:cs="Arial"/>
                    </w:rPr>
                    <w:t>5.0</w:t>
                  </w:r>
                </w:p>
              </w:tc>
              <w:tc>
                <w:tcPr>
                  <w:tcW w:w="2090" w:type="dxa"/>
                  <w:shd w:val="clear" w:color="auto" w:fill="auto"/>
                </w:tcPr>
                <w:p w:rsidR="00E07A2C" w:rsidRPr="00E07A2C" w:rsidRDefault="00E07A2C" w:rsidP="00E07A2C">
                  <w:pPr>
                    <w:pStyle w:val="TAC"/>
                    <w:rPr>
                      <w:rFonts w:eastAsia="CG Times (WN)" w:cs="Arial"/>
                    </w:rPr>
                  </w:pPr>
                  <w:r w:rsidRPr="00E07A2C">
                    <w:rPr>
                      <w:rFonts w:eastAsia="CG Times (WN)" w:cs="Arial"/>
                    </w:rPr>
                    <w:t>3.0</w:t>
                  </w:r>
                </w:p>
              </w:tc>
            </w:tr>
            <w:tr w:rsidR="00E07A2C" w:rsidRPr="00E07A2C" w:rsidTr="0021060D">
              <w:trPr>
                <w:trHeight w:val="255"/>
                <w:jc w:val="center"/>
              </w:trPr>
              <w:tc>
                <w:tcPr>
                  <w:tcW w:w="1955" w:type="dxa"/>
                  <w:shd w:val="clear" w:color="auto" w:fill="auto"/>
                  <w:vAlign w:val="center"/>
                </w:tcPr>
                <w:p w:rsidR="00E07A2C" w:rsidRPr="00E07A2C" w:rsidDel="00D96763" w:rsidRDefault="00E07A2C" w:rsidP="00E07A2C">
                  <w:pPr>
                    <w:pStyle w:val="TAC"/>
                    <w:rPr>
                      <w:rFonts w:eastAsia="CG Times (WN)" w:cs="Arial"/>
                    </w:rPr>
                  </w:pPr>
                  <w:r w:rsidRPr="00E07A2C">
                    <w:rPr>
                      <w:rFonts w:eastAsia="CG Times (WN)" w:cs="Arial"/>
                    </w:rPr>
                    <w:t xml:space="preserve">23 ≤ </w:t>
                  </w:r>
                  <w:proofErr w:type="gramStart"/>
                  <w:r w:rsidRPr="00E07A2C">
                    <w:rPr>
                      <w:rFonts w:eastAsia="CG Times (WN)" w:cs="Arial"/>
                    </w:rPr>
                    <w:t>P</w:t>
                  </w:r>
                  <w:r w:rsidRPr="00E07A2C">
                    <w:rPr>
                      <w:rFonts w:eastAsia="CG Times (WN)" w:cs="Arial"/>
                      <w:vertAlign w:val="subscript"/>
                    </w:rPr>
                    <w:t>CMAX</w:t>
                  </w:r>
                  <w:r w:rsidRPr="00E07A2C">
                    <w:rPr>
                      <w:rFonts w:eastAsia="CG Times (WN)" w:cs="Arial"/>
                      <w:vertAlign w:val="subscript"/>
                      <w:lang w:bidi="bn-IN"/>
                    </w:rPr>
                    <w:t>,</w:t>
                  </w:r>
                  <w:r w:rsidRPr="00E07A2C">
                    <w:rPr>
                      <w:rFonts w:eastAsia="CG Times (WN)" w:cs="Arial"/>
                      <w:i/>
                      <w:vertAlign w:val="subscript"/>
                      <w:lang w:bidi="bn-IN"/>
                    </w:rPr>
                    <w:t>c</w:t>
                  </w:r>
                  <w:proofErr w:type="gramEnd"/>
                  <w:r w:rsidRPr="00E07A2C">
                    <w:rPr>
                      <w:rFonts w:eastAsia="CG Times (WN)" w:cs="Arial"/>
                    </w:rPr>
                    <w:t xml:space="preserve"> &lt; 24</w:t>
                  </w:r>
                </w:p>
              </w:tc>
              <w:tc>
                <w:tcPr>
                  <w:tcW w:w="2081" w:type="dxa"/>
                  <w:shd w:val="clear" w:color="auto" w:fill="auto"/>
                </w:tcPr>
                <w:p w:rsidR="00E07A2C" w:rsidRPr="00E07A2C" w:rsidRDefault="00E07A2C" w:rsidP="00E07A2C">
                  <w:pPr>
                    <w:pStyle w:val="TAC"/>
                    <w:rPr>
                      <w:rFonts w:eastAsia="CG Times (WN)" w:cs="Arial"/>
                    </w:rPr>
                  </w:pPr>
                  <w:r w:rsidRPr="00E07A2C">
                    <w:rPr>
                      <w:rFonts w:eastAsia="CG Times (WN)" w:cs="Arial"/>
                    </w:rPr>
                    <w:t>5.0</w:t>
                  </w:r>
                </w:p>
              </w:tc>
              <w:tc>
                <w:tcPr>
                  <w:tcW w:w="2090" w:type="dxa"/>
                  <w:shd w:val="clear" w:color="auto" w:fill="auto"/>
                </w:tcPr>
                <w:p w:rsidR="00E07A2C" w:rsidRPr="00E07A2C" w:rsidRDefault="00E07A2C" w:rsidP="00E07A2C">
                  <w:pPr>
                    <w:pStyle w:val="TAC"/>
                    <w:rPr>
                      <w:rFonts w:eastAsia="CG Times (WN)" w:cs="Arial"/>
                    </w:rPr>
                  </w:pPr>
                  <w:r w:rsidRPr="00E07A2C">
                    <w:rPr>
                      <w:rFonts w:eastAsia="CG Times (WN)" w:cs="Arial"/>
                    </w:rPr>
                    <w:t>4.0</w:t>
                  </w:r>
                </w:p>
              </w:tc>
            </w:tr>
            <w:tr w:rsidR="00E07A2C" w:rsidRPr="00E07A2C" w:rsidTr="0021060D">
              <w:trPr>
                <w:trHeight w:val="247"/>
                <w:jc w:val="center"/>
              </w:trPr>
              <w:tc>
                <w:tcPr>
                  <w:tcW w:w="1955" w:type="dxa"/>
                  <w:shd w:val="clear" w:color="auto" w:fill="auto"/>
                  <w:vAlign w:val="center"/>
                </w:tcPr>
                <w:p w:rsidR="00E07A2C" w:rsidRPr="00E07A2C" w:rsidRDefault="00E07A2C" w:rsidP="00E07A2C">
                  <w:pPr>
                    <w:pStyle w:val="TAC"/>
                    <w:rPr>
                      <w:rFonts w:eastAsia="CG Times (WN)" w:cs="Arial"/>
                    </w:rPr>
                  </w:pPr>
                  <w:r w:rsidRPr="00E07A2C">
                    <w:rPr>
                      <w:rFonts w:eastAsia="CG Times (WN)" w:cs="Arial"/>
                    </w:rPr>
                    <w:t xml:space="preserve">19 ≤ </w:t>
                  </w:r>
                  <w:proofErr w:type="gramStart"/>
                  <w:r w:rsidRPr="00E07A2C">
                    <w:rPr>
                      <w:rFonts w:eastAsia="CG Times (WN)" w:cs="Arial"/>
                    </w:rPr>
                    <w:t>P</w:t>
                  </w:r>
                  <w:r w:rsidRPr="00E07A2C">
                    <w:rPr>
                      <w:rFonts w:eastAsia="CG Times (WN)" w:cs="Arial"/>
                      <w:vertAlign w:val="subscript"/>
                    </w:rPr>
                    <w:t>CMAX</w:t>
                  </w:r>
                  <w:r w:rsidRPr="00E07A2C">
                    <w:rPr>
                      <w:rFonts w:eastAsia="CG Times (WN)" w:cs="Arial"/>
                      <w:vertAlign w:val="subscript"/>
                      <w:lang w:bidi="bn-IN"/>
                    </w:rPr>
                    <w:t>,</w:t>
                  </w:r>
                  <w:r w:rsidRPr="00E07A2C">
                    <w:rPr>
                      <w:rFonts w:eastAsia="CG Times (WN)" w:cs="Arial"/>
                      <w:i/>
                      <w:vertAlign w:val="subscript"/>
                      <w:lang w:bidi="bn-IN"/>
                    </w:rPr>
                    <w:t>c</w:t>
                  </w:r>
                  <w:proofErr w:type="gramEnd"/>
                  <w:r w:rsidRPr="00E07A2C">
                    <w:rPr>
                      <w:rFonts w:eastAsia="CG Times (WN)" w:cs="Arial"/>
                    </w:rPr>
                    <w:t xml:space="preserve"> &lt; 23</w:t>
                  </w:r>
                </w:p>
              </w:tc>
              <w:tc>
                <w:tcPr>
                  <w:tcW w:w="4171" w:type="dxa"/>
                  <w:gridSpan w:val="2"/>
                  <w:shd w:val="clear" w:color="auto" w:fill="auto"/>
                </w:tcPr>
                <w:p w:rsidR="00E07A2C" w:rsidRPr="00E07A2C" w:rsidRDefault="00E07A2C" w:rsidP="00E07A2C">
                  <w:pPr>
                    <w:pStyle w:val="TAC"/>
                    <w:rPr>
                      <w:rFonts w:eastAsia="CG Times (WN)" w:cs="Arial"/>
                    </w:rPr>
                  </w:pPr>
                  <w:r w:rsidRPr="00E07A2C">
                    <w:rPr>
                      <w:rFonts w:eastAsia="CG Times (WN)" w:cs="Arial"/>
                    </w:rPr>
                    <w:t>5.0</w:t>
                  </w:r>
                </w:p>
              </w:tc>
            </w:tr>
            <w:tr w:rsidR="00E07A2C" w:rsidRPr="00E07A2C" w:rsidTr="0021060D">
              <w:trPr>
                <w:trHeight w:val="225"/>
                <w:jc w:val="center"/>
              </w:trPr>
              <w:tc>
                <w:tcPr>
                  <w:tcW w:w="1955" w:type="dxa"/>
                  <w:shd w:val="clear" w:color="auto" w:fill="auto"/>
                  <w:vAlign w:val="center"/>
                </w:tcPr>
                <w:p w:rsidR="00E07A2C" w:rsidRPr="00E07A2C" w:rsidRDefault="00E07A2C" w:rsidP="00E07A2C">
                  <w:pPr>
                    <w:pStyle w:val="TAC"/>
                    <w:rPr>
                      <w:rFonts w:eastAsia="CG Times (WN)" w:cs="Arial"/>
                    </w:rPr>
                  </w:pPr>
                  <w:r w:rsidRPr="00E07A2C">
                    <w:rPr>
                      <w:rFonts w:eastAsia="CG Times (WN)" w:cs="Arial"/>
                    </w:rPr>
                    <w:t xml:space="preserve">14 ≤ </w:t>
                  </w:r>
                  <w:proofErr w:type="gramStart"/>
                  <w:r w:rsidRPr="00E07A2C">
                    <w:rPr>
                      <w:rFonts w:eastAsia="CG Times (WN)" w:cs="Arial"/>
                    </w:rPr>
                    <w:t>P</w:t>
                  </w:r>
                  <w:r w:rsidRPr="00E07A2C">
                    <w:rPr>
                      <w:rFonts w:eastAsia="CG Times (WN)" w:cs="Arial"/>
                      <w:vertAlign w:val="subscript"/>
                    </w:rPr>
                    <w:t>CMAX</w:t>
                  </w:r>
                  <w:r w:rsidRPr="00E07A2C">
                    <w:rPr>
                      <w:rFonts w:eastAsia="CG Times (WN)" w:cs="Arial"/>
                      <w:vertAlign w:val="subscript"/>
                      <w:lang w:bidi="bn-IN"/>
                    </w:rPr>
                    <w:t>,</w:t>
                  </w:r>
                  <w:r w:rsidRPr="00E07A2C">
                    <w:rPr>
                      <w:rFonts w:eastAsia="CG Times (WN)" w:cs="Arial"/>
                      <w:i/>
                      <w:vertAlign w:val="subscript"/>
                      <w:lang w:bidi="bn-IN"/>
                    </w:rPr>
                    <w:t>c</w:t>
                  </w:r>
                  <w:proofErr w:type="gramEnd"/>
                  <w:r w:rsidRPr="00E07A2C">
                    <w:rPr>
                      <w:rFonts w:eastAsia="CG Times (WN)" w:cs="Arial"/>
                    </w:rPr>
                    <w:t xml:space="preserve"> &lt; 19</w:t>
                  </w:r>
                </w:p>
              </w:tc>
              <w:tc>
                <w:tcPr>
                  <w:tcW w:w="4171" w:type="dxa"/>
                  <w:gridSpan w:val="2"/>
                  <w:shd w:val="clear" w:color="auto" w:fill="auto"/>
                </w:tcPr>
                <w:p w:rsidR="00E07A2C" w:rsidRPr="00E07A2C" w:rsidRDefault="00E07A2C" w:rsidP="00E07A2C">
                  <w:pPr>
                    <w:pStyle w:val="TAC"/>
                    <w:rPr>
                      <w:rFonts w:eastAsia="CG Times (WN)" w:cs="Arial"/>
                    </w:rPr>
                  </w:pPr>
                  <w:r w:rsidRPr="00E07A2C">
                    <w:rPr>
                      <w:rFonts w:eastAsia="CG Times (WN)" w:cs="Arial"/>
                    </w:rPr>
                    <w:t>6.0</w:t>
                  </w:r>
                </w:p>
              </w:tc>
            </w:tr>
            <w:tr w:rsidR="00E07A2C" w:rsidRPr="00E07A2C" w:rsidTr="0021060D">
              <w:trPr>
                <w:trHeight w:val="225"/>
                <w:jc w:val="center"/>
              </w:trPr>
              <w:tc>
                <w:tcPr>
                  <w:tcW w:w="1955" w:type="dxa"/>
                  <w:shd w:val="clear" w:color="auto" w:fill="auto"/>
                  <w:vAlign w:val="center"/>
                </w:tcPr>
                <w:p w:rsidR="00E07A2C" w:rsidRPr="00E07A2C" w:rsidRDefault="00E07A2C" w:rsidP="00E07A2C">
                  <w:pPr>
                    <w:pStyle w:val="TAC"/>
                    <w:rPr>
                      <w:rFonts w:eastAsia="CG Times (WN)" w:cs="Arial"/>
                    </w:rPr>
                  </w:pPr>
                  <w:r w:rsidRPr="00E07A2C">
                    <w:rPr>
                      <w:rFonts w:eastAsia="CG Times (WN)" w:cs="Arial"/>
                    </w:rPr>
                    <w:t xml:space="preserve">-40 ≤ </w:t>
                  </w:r>
                  <w:proofErr w:type="gramStart"/>
                  <w:r w:rsidRPr="00E07A2C">
                    <w:rPr>
                      <w:rFonts w:eastAsia="CG Times (WN)" w:cs="Arial"/>
                    </w:rPr>
                    <w:t>P</w:t>
                  </w:r>
                  <w:r w:rsidRPr="00E07A2C">
                    <w:rPr>
                      <w:rFonts w:eastAsia="CG Times (WN)" w:cs="Arial"/>
                      <w:vertAlign w:val="subscript"/>
                    </w:rPr>
                    <w:t>CMAX</w:t>
                  </w:r>
                  <w:r w:rsidRPr="00E07A2C">
                    <w:rPr>
                      <w:rFonts w:eastAsia="CG Times (WN)" w:cs="Arial"/>
                      <w:vertAlign w:val="subscript"/>
                      <w:lang w:bidi="bn-IN"/>
                    </w:rPr>
                    <w:t>,</w:t>
                  </w:r>
                  <w:r w:rsidRPr="00E07A2C">
                    <w:rPr>
                      <w:rFonts w:eastAsia="CG Times (WN)" w:cs="Arial"/>
                      <w:i/>
                      <w:vertAlign w:val="subscript"/>
                      <w:lang w:bidi="bn-IN"/>
                    </w:rPr>
                    <w:t>c</w:t>
                  </w:r>
                  <w:proofErr w:type="gramEnd"/>
                  <w:r w:rsidRPr="00E07A2C">
                    <w:rPr>
                      <w:rFonts w:eastAsia="CG Times (WN)" w:cs="Arial"/>
                    </w:rPr>
                    <w:t xml:space="preserve"> &lt; 14</w:t>
                  </w:r>
                </w:p>
              </w:tc>
              <w:tc>
                <w:tcPr>
                  <w:tcW w:w="4171" w:type="dxa"/>
                  <w:gridSpan w:val="2"/>
                  <w:shd w:val="clear" w:color="auto" w:fill="auto"/>
                </w:tcPr>
                <w:p w:rsidR="00E07A2C" w:rsidRPr="00E07A2C" w:rsidRDefault="00E07A2C" w:rsidP="00E07A2C">
                  <w:pPr>
                    <w:pStyle w:val="TAC"/>
                    <w:rPr>
                      <w:rFonts w:eastAsia="CG Times (WN)" w:cs="Arial"/>
                    </w:rPr>
                  </w:pPr>
                  <w:r w:rsidRPr="00E07A2C">
                    <w:rPr>
                      <w:rFonts w:eastAsia="CG Times (WN)" w:cs="Arial"/>
                    </w:rPr>
                    <w:t>7.0</w:t>
                  </w:r>
                </w:p>
              </w:tc>
            </w:tr>
          </w:tbl>
          <w:p w:rsidR="00E07A2C" w:rsidRPr="00E07A2C" w:rsidRDefault="00E07A2C" w:rsidP="00E07A2C">
            <w:pPr>
              <w:pStyle w:val="ListParagraph"/>
              <w:widowControl/>
              <w:numPr>
                <w:ilvl w:val="1"/>
                <w:numId w:val="45"/>
              </w:numPr>
              <w:spacing w:after="120"/>
              <w:ind w:left="1440" w:firstLineChars="0"/>
              <w:jc w:val="left"/>
              <w:rPr>
                <w:rFonts w:ascii="Times New Roman" w:hAnsi="Times New Roman"/>
                <w:szCs w:val="24"/>
                <w:lang w:eastAsia="zh-CN"/>
              </w:rPr>
            </w:pPr>
            <w:r w:rsidRPr="00E07A2C">
              <w:rPr>
                <w:rFonts w:ascii="Times New Roman" w:hAnsi="Times New Roman"/>
                <w:szCs w:val="24"/>
                <w:lang w:eastAsia="zh-CN"/>
              </w:rPr>
              <w:t>Option 2: Others</w:t>
            </w:r>
          </w:p>
          <w:p w:rsidR="00E07A2C" w:rsidRPr="00E07A2C" w:rsidRDefault="00E07A2C" w:rsidP="00E07A2C">
            <w:pPr>
              <w:pStyle w:val="ListParagraph"/>
              <w:widowControl/>
              <w:numPr>
                <w:ilvl w:val="0"/>
                <w:numId w:val="45"/>
              </w:numPr>
              <w:spacing w:after="120"/>
              <w:ind w:left="720" w:firstLineChars="0"/>
              <w:jc w:val="left"/>
              <w:rPr>
                <w:rFonts w:ascii="Times New Roman" w:hAnsi="Times New Roman"/>
                <w:szCs w:val="24"/>
                <w:lang w:eastAsia="zh-CN"/>
              </w:rPr>
            </w:pPr>
            <w:r w:rsidRPr="00E07A2C">
              <w:rPr>
                <w:rFonts w:ascii="Times New Roman" w:hAnsi="Times New Roman"/>
                <w:szCs w:val="24"/>
                <w:lang w:eastAsia="zh-CN"/>
              </w:rPr>
              <w:t>WF</w:t>
            </w:r>
          </w:p>
          <w:p w:rsidR="00C777A1" w:rsidRPr="00E07A2C" w:rsidRDefault="00E07A2C" w:rsidP="00E07A2C">
            <w:pPr>
              <w:pStyle w:val="ListParagraph"/>
              <w:widowControl/>
              <w:numPr>
                <w:ilvl w:val="1"/>
                <w:numId w:val="45"/>
              </w:numPr>
              <w:spacing w:after="120"/>
              <w:ind w:left="1440" w:firstLineChars="0"/>
              <w:jc w:val="left"/>
              <w:rPr>
                <w:szCs w:val="24"/>
                <w:lang w:eastAsia="zh-CN"/>
              </w:rPr>
            </w:pPr>
            <w:r w:rsidRPr="00E07A2C">
              <w:rPr>
                <w:rFonts w:ascii="Times New Roman" w:hAnsi="Times New Roman"/>
                <w:szCs w:val="24"/>
                <w:lang w:eastAsia="zh-CN"/>
              </w:rPr>
              <w:t>FFS for next meeting.</w:t>
            </w:r>
          </w:p>
        </w:tc>
      </w:tr>
    </w:tbl>
    <w:p w:rsidR="00C777A1" w:rsidRDefault="00C777A1" w:rsidP="006272FF">
      <w:pPr>
        <w:jc w:val="both"/>
        <w:rPr>
          <w:lang w:val="x-none"/>
        </w:rPr>
      </w:pPr>
    </w:p>
    <w:p w:rsidR="009A089A" w:rsidRDefault="00B9629D" w:rsidP="006272FF">
      <w:pPr>
        <w:jc w:val="both"/>
      </w:pPr>
      <w:r>
        <w:rPr>
          <w:lang w:val="x-none"/>
        </w:rPr>
        <w:t xml:space="preserve">This contribution provides </w:t>
      </w:r>
      <w:r w:rsidR="0014372B">
        <w:rPr>
          <w:lang w:val="x-none"/>
        </w:rPr>
        <w:t xml:space="preserve">further </w:t>
      </w:r>
      <w:r w:rsidR="00A750D9">
        <w:rPr>
          <w:lang w:val="x-none"/>
        </w:rPr>
        <w:t xml:space="preserve">analysis </w:t>
      </w:r>
      <w:r w:rsidR="0014372B">
        <w:rPr>
          <w:lang w:val="x-none"/>
        </w:rPr>
        <w:t>for the remaining issue</w:t>
      </w:r>
      <w:r>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920B49" w:rsidRDefault="00FA7115" w:rsidP="00FA7115">
      <w:pPr>
        <w:jc w:val="both"/>
        <w:rPr>
          <w:lang w:val="en-US"/>
        </w:rPr>
      </w:pPr>
      <w:r>
        <w:rPr>
          <w:rFonts w:hint="eastAsia"/>
          <w:lang w:val="en-US"/>
        </w:rPr>
        <w:t xml:space="preserve">For UL-MIMO with two transmit antenna connectors, the </w:t>
      </w:r>
      <w:r>
        <w:rPr>
          <w:lang w:val="en-US"/>
        </w:rPr>
        <w:t>tolerance</w:t>
      </w:r>
      <w:r>
        <w:rPr>
          <w:rFonts w:hint="eastAsia"/>
          <w:lang w:val="en-US"/>
        </w:rPr>
        <w:t xml:space="preserve"> of lower bound</w:t>
      </w:r>
      <w:r>
        <w:rPr>
          <w:lang w:val="en-US"/>
        </w:rPr>
        <w:t xml:space="preserve"> </w:t>
      </w:r>
      <w:proofErr w:type="spellStart"/>
      <w:r>
        <w:rPr>
          <w:rFonts w:hint="eastAsia"/>
          <w:lang w:val="en-US"/>
        </w:rPr>
        <w:t>Pcmax</w:t>
      </w:r>
      <w:proofErr w:type="spellEnd"/>
      <w:r>
        <w:rPr>
          <w:rFonts w:hint="eastAsia"/>
          <w:lang w:val="en-US"/>
        </w:rPr>
        <w:t xml:space="preserve"> is more relaxed considering lower power of each transmitter. The </w:t>
      </w:r>
      <w:r>
        <w:rPr>
          <w:lang w:val="en-US"/>
        </w:rPr>
        <w:t>tolerance</w:t>
      </w:r>
      <w:r>
        <w:rPr>
          <w:rFonts w:hint="eastAsia"/>
          <w:lang w:val="en-US"/>
        </w:rPr>
        <w:t xml:space="preserve"> of lower bound</w:t>
      </w:r>
      <w:r>
        <w:rPr>
          <w:lang w:val="en-US"/>
        </w:rPr>
        <w:t xml:space="preserve"> </w:t>
      </w:r>
      <w:proofErr w:type="spellStart"/>
      <w:r>
        <w:rPr>
          <w:rFonts w:hint="eastAsia"/>
          <w:lang w:val="en-US"/>
        </w:rPr>
        <w:t>Pcmax</w:t>
      </w:r>
      <w:proofErr w:type="spellEnd"/>
      <w:r>
        <w:rPr>
          <w:rFonts w:hint="eastAsia"/>
          <w:lang w:val="en-US"/>
        </w:rPr>
        <w:t xml:space="preserve"> for UL-MIMO is specified in a specific closed-loop spatial multiplexing scheme with equal power in two transmitters. </w:t>
      </w:r>
      <w:r w:rsidR="00920B49">
        <w:rPr>
          <w:lang w:val="en-US"/>
        </w:rPr>
        <w:t xml:space="preserve">The applicable </w:t>
      </w:r>
      <w:proofErr w:type="spellStart"/>
      <w:r w:rsidR="00920B49">
        <w:rPr>
          <w:lang w:val="en-US"/>
        </w:rPr>
        <w:t>Pcmax</w:t>
      </w:r>
      <w:proofErr w:type="spellEnd"/>
      <w:r w:rsidR="00920B49">
        <w:rPr>
          <w:lang w:val="en-US"/>
        </w:rPr>
        <w:t xml:space="preserve"> for 2Tx can be calculated on the basis of values for single Tx, i.e. Table below reproduced from TS 38.101-1:</w:t>
      </w:r>
    </w:p>
    <w:p w:rsidR="00920B49" w:rsidRPr="00920B49" w:rsidRDefault="00920B49" w:rsidP="00920B49">
      <w:pPr>
        <w:spacing w:after="60"/>
        <w:jc w:val="center"/>
        <w:rPr>
          <w:rFonts w:ascii="Arial" w:hAnsi="Arial" w:cs="Arial"/>
          <w:b/>
          <w:sz w:val="21"/>
        </w:rPr>
      </w:pPr>
      <w:r w:rsidRPr="00920B49">
        <w:rPr>
          <w:rFonts w:ascii="Arial" w:hAnsi="Arial" w:cs="Arial"/>
          <w:b/>
          <w:sz w:val="21"/>
        </w:rPr>
        <w:t>Table 6.2.4-1: PCMAX tolerance</w:t>
      </w:r>
      <w:r w:rsidR="00C73F93">
        <w:rPr>
          <w:rFonts w:ascii="Arial" w:hAnsi="Arial" w:cs="Arial"/>
          <w:b/>
          <w:sz w:val="21"/>
        </w:rPr>
        <w:t xml:space="preserve"> [</w:t>
      </w:r>
      <w:r w:rsidR="007657A8">
        <w:rPr>
          <w:rFonts w:ascii="Arial" w:hAnsi="Arial" w:cs="Arial"/>
          <w:b/>
          <w:sz w:val="21"/>
        </w:rPr>
        <w:t>4</w:t>
      </w:r>
      <w:r w:rsidR="00C73F93">
        <w:rPr>
          <w:rFonts w:ascii="Arial" w:hAnsi="Arial" w:cs="Arial"/>
          <w:b/>
          <w:sz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20B49" w:rsidRPr="00A1115A" w:rsidTr="00E96A55">
        <w:trPr>
          <w:trHeight w:val="220"/>
          <w:jc w:val="center"/>
        </w:trPr>
        <w:tc>
          <w:tcPr>
            <w:tcW w:w="2148" w:type="dxa"/>
            <w:shd w:val="clear" w:color="auto" w:fill="auto"/>
          </w:tcPr>
          <w:p w:rsidR="00920B49" w:rsidRPr="00A1115A" w:rsidRDefault="00920B49" w:rsidP="00E96A55">
            <w:pPr>
              <w:pStyle w:val="TAH"/>
              <w:jc w:val="left"/>
            </w:pPr>
            <w:proofErr w:type="spellStart"/>
            <w:proofErr w:type="gramStart"/>
            <w:r w:rsidRPr="00A1115A">
              <w:lastRenderedPageBreak/>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rsidR="00920B49" w:rsidRPr="00A1115A" w:rsidRDefault="00920B49" w:rsidP="00E96A55">
            <w:pPr>
              <w:pStyle w:val="TAH"/>
              <w:jc w:val="left"/>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23 &lt; </w:t>
            </w:r>
            <w:proofErr w:type="gramStart"/>
            <w:r w:rsidRPr="00A1115A">
              <w:t>P</w:t>
            </w:r>
            <w:r w:rsidRPr="00A1115A">
              <w:rPr>
                <w:vertAlign w:val="subscript"/>
              </w:rPr>
              <w:t>CMAX,c</w:t>
            </w:r>
            <w:proofErr w:type="gramEnd"/>
            <w:r w:rsidRPr="00A1115A">
              <w:t xml:space="preserve"> ≤ 33</w:t>
            </w:r>
          </w:p>
        </w:tc>
        <w:tc>
          <w:tcPr>
            <w:tcW w:w="2613" w:type="dxa"/>
            <w:shd w:val="clear" w:color="auto" w:fill="auto"/>
          </w:tcPr>
          <w:p w:rsidR="00920B49" w:rsidRPr="00A1115A" w:rsidRDefault="00920B49" w:rsidP="00E96A55">
            <w:pPr>
              <w:pStyle w:val="TAC"/>
            </w:pPr>
            <w:r w:rsidRPr="00A1115A">
              <w:t>2.0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21 ≤ </w:t>
            </w:r>
            <w:proofErr w:type="gramStart"/>
            <w:r w:rsidRPr="00A1115A">
              <w:t>P</w:t>
            </w:r>
            <w:r w:rsidRPr="00A1115A">
              <w:rPr>
                <w:vertAlign w:val="subscript"/>
              </w:rPr>
              <w:t>CMAX,c</w:t>
            </w:r>
            <w:proofErr w:type="gramEnd"/>
            <w:r w:rsidRPr="00A1115A">
              <w:t xml:space="preserve"> ≤ 23</w:t>
            </w:r>
          </w:p>
        </w:tc>
        <w:tc>
          <w:tcPr>
            <w:tcW w:w="2613" w:type="dxa"/>
            <w:shd w:val="clear" w:color="auto" w:fill="auto"/>
          </w:tcPr>
          <w:p w:rsidR="00920B49" w:rsidRPr="00A1115A" w:rsidRDefault="00920B49" w:rsidP="00E96A55">
            <w:pPr>
              <w:pStyle w:val="TAC"/>
            </w:pPr>
            <w:r w:rsidRPr="00A1115A">
              <w:t>2.0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20 ≤ </w:t>
            </w:r>
            <w:proofErr w:type="gramStart"/>
            <w:r w:rsidRPr="00A1115A">
              <w:t>P</w:t>
            </w:r>
            <w:r w:rsidRPr="00A1115A">
              <w:rPr>
                <w:vertAlign w:val="subscript"/>
              </w:rPr>
              <w:t>CMAX,c</w:t>
            </w:r>
            <w:proofErr w:type="gramEnd"/>
            <w:r w:rsidRPr="00A1115A">
              <w:t xml:space="preserve"> &lt; 21</w:t>
            </w:r>
          </w:p>
        </w:tc>
        <w:tc>
          <w:tcPr>
            <w:tcW w:w="2613" w:type="dxa"/>
            <w:shd w:val="clear" w:color="auto" w:fill="auto"/>
          </w:tcPr>
          <w:p w:rsidR="00920B49" w:rsidRPr="00A1115A" w:rsidRDefault="00920B49" w:rsidP="00E96A55">
            <w:pPr>
              <w:pStyle w:val="TAC"/>
            </w:pPr>
            <w:r w:rsidRPr="00A1115A">
              <w:t>2.5</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19 ≤ </w:t>
            </w:r>
            <w:proofErr w:type="gramStart"/>
            <w:r w:rsidRPr="00A1115A">
              <w:t>P</w:t>
            </w:r>
            <w:r w:rsidRPr="00A1115A">
              <w:rPr>
                <w:vertAlign w:val="subscript"/>
              </w:rPr>
              <w:t>CMAX,c</w:t>
            </w:r>
            <w:proofErr w:type="gramEnd"/>
            <w:r w:rsidRPr="00A1115A">
              <w:t xml:space="preserve"> &lt; 20</w:t>
            </w:r>
          </w:p>
        </w:tc>
        <w:tc>
          <w:tcPr>
            <w:tcW w:w="2613" w:type="dxa"/>
            <w:shd w:val="clear" w:color="auto" w:fill="auto"/>
          </w:tcPr>
          <w:p w:rsidR="00920B49" w:rsidRPr="00A1115A" w:rsidRDefault="00920B49" w:rsidP="00E96A55">
            <w:pPr>
              <w:pStyle w:val="TAC"/>
            </w:pPr>
            <w:r w:rsidRPr="00A1115A">
              <w:t>3.5</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18 ≤ </w:t>
            </w:r>
            <w:proofErr w:type="gramStart"/>
            <w:r w:rsidRPr="00A1115A">
              <w:t>P</w:t>
            </w:r>
            <w:r w:rsidRPr="00A1115A">
              <w:rPr>
                <w:vertAlign w:val="subscript"/>
              </w:rPr>
              <w:t>CMAX,c</w:t>
            </w:r>
            <w:proofErr w:type="gramEnd"/>
            <w:r w:rsidRPr="00A1115A">
              <w:t xml:space="preserve"> &lt; 19</w:t>
            </w:r>
          </w:p>
        </w:tc>
        <w:tc>
          <w:tcPr>
            <w:tcW w:w="2613" w:type="dxa"/>
            <w:shd w:val="clear" w:color="auto" w:fill="auto"/>
          </w:tcPr>
          <w:p w:rsidR="00920B49" w:rsidRPr="00A1115A" w:rsidRDefault="00920B49" w:rsidP="00E96A55">
            <w:pPr>
              <w:pStyle w:val="TAC"/>
            </w:pPr>
            <w:r w:rsidRPr="00A1115A">
              <w:t>4.0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13 ≤ </w:t>
            </w:r>
            <w:proofErr w:type="gramStart"/>
            <w:r w:rsidRPr="00A1115A">
              <w:t>P</w:t>
            </w:r>
            <w:r w:rsidRPr="00A1115A">
              <w:rPr>
                <w:vertAlign w:val="subscript"/>
              </w:rPr>
              <w:t>CMAX,c</w:t>
            </w:r>
            <w:proofErr w:type="gramEnd"/>
            <w:r w:rsidRPr="00A1115A">
              <w:t xml:space="preserve"> &lt; 18</w:t>
            </w:r>
          </w:p>
        </w:tc>
        <w:tc>
          <w:tcPr>
            <w:tcW w:w="2613" w:type="dxa"/>
            <w:shd w:val="clear" w:color="auto" w:fill="auto"/>
          </w:tcPr>
          <w:p w:rsidR="00920B49" w:rsidRPr="00A1115A" w:rsidRDefault="00920B49" w:rsidP="00E96A55">
            <w:pPr>
              <w:pStyle w:val="TAC"/>
            </w:pPr>
            <w:r w:rsidRPr="00A1115A">
              <w:t>5.0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8 ≤ </w:t>
            </w:r>
            <w:proofErr w:type="gramStart"/>
            <w:r w:rsidRPr="00A1115A">
              <w:t>P</w:t>
            </w:r>
            <w:r w:rsidRPr="00A1115A">
              <w:rPr>
                <w:vertAlign w:val="subscript"/>
              </w:rPr>
              <w:t>CMAX,c</w:t>
            </w:r>
            <w:proofErr w:type="gramEnd"/>
            <w:r w:rsidRPr="00A1115A">
              <w:t xml:space="preserve"> &lt; 13</w:t>
            </w:r>
          </w:p>
        </w:tc>
        <w:tc>
          <w:tcPr>
            <w:tcW w:w="2613" w:type="dxa"/>
            <w:shd w:val="clear" w:color="auto" w:fill="auto"/>
          </w:tcPr>
          <w:p w:rsidR="00920B49" w:rsidRPr="00A1115A" w:rsidRDefault="00920B49" w:rsidP="00E96A55">
            <w:pPr>
              <w:pStyle w:val="TAC"/>
            </w:pPr>
            <w:r w:rsidRPr="00A1115A">
              <w:t>6.0</w:t>
            </w:r>
          </w:p>
        </w:tc>
      </w:tr>
      <w:tr w:rsidR="00920B49" w:rsidRPr="00A1115A" w:rsidTr="00E96A55">
        <w:trPr>
          <w:trHeight w:val="220"/>
          <w:jc w:val="center"/>
        </w:trPr>
        <w:tc>
          <w:tcPr>
            <w:tcW w:w="2148" w:type="dxa"/>
            <w:shd w:val="clear" w:color="auto" w:fill="auto"/>
          </w:tcPr>
          <w:p w:rsidR="00920B49" w:rsidRPr="00A1115A" w:rsidRDefault="00920B49" w:rsidP="00E96A55">
            <w:pPr>
              <w:pStyle w:val="TAC"/>
            </w:pPr>
            <w:r w:rsidRPr="00A1115A">
              <w:t xml:space="preserve">-40 ≤ </w:t>
            </w:r>
            <w:proofErr w:type="gramStart"/>
            <w:r w:rsidRPr="00A1115A">
              <w:t>P</w:t>
            </w:r>
            <w:r w:rsidRPr="00A1115A">
              <w:rPr>
                <w:vertAlign w:val="subscript"/>
              </w:rPr>
              <w:t>CMAX,c</w:t>
            </w:r>
            <w:proofErr w:type="gramEnd"/>
            <w:r w:rsidRPr="00A1115A">
              <w:t xml:space="preserve"> &lt; 8</w:t>
            </w:r>
          </w:p>
        </w:tc>
        <w:tc>
          <w:tcPr>
            <w:tcW w:w="2613" w:type="dxa"/>
            <w:shd w:val="clear" w:color="auto" w:fill="auto"/>
          </w:tcPr>
          <w:p w:rsidR="00920B49" w:rsidRPr="00A1115A" w:rsidRDefault="00920B49" w:rsidP="00E96A55">
            <w:pPr>
              <w:pStyle w:val="TAC"/>
            </w:pPr>
            <w:r w:rsidRPr="00A1115A">
              <w:t>7.0</w:t>
            </w:r>
          </w:p>
        </w:tc>
      </w:tr>
    </w:tbl>
    <w:p w:rsidR="00FA7115" w:rsidRDefault="00FD55CF" w:rsidP="003E3E73">
      <w:pPr>
        <w:spacing w:beforeLines="50" w:before="120" w:afterLines="50" w:after="120"/>
        <w:jc w:val="both"/>
        <w:rPr>
          <w:lang w:val="en-US"/>
        </w:rPr>
      </w:pPr>
      <w:r>
        <w:t xml:space="preserve">The X marks </w:t>
      </w:r>
      <w:r w:rsidR="00FA7115">
        <w:rPr>
          <w:rFonts w:hint="eastAsia"/>
          <w:lang w:val="en-US"/>
        </w:rPr>
        <w:t xml:space="preserve">in Figure 1 below show the </w:t>
      </w:r>
      <w:r w:rsidR="00FA7115">
        <w:rPr>
          <w:lang w:val="en-US"/>
        </w:rPr>
        <w:t>calculated</w:t>
      </w:r>
      <w:r w:rsidR="00FA7115">
        <w:rPr>
          <w:rFonts w:hint="eastAsia"/>
          <w:lang w:val="en-US"/>
        </w:rPr>
        <w:t xml:space="preserve"> tolerance of lower bound </w:t>
      </w:r>
      <w:r>
        <w:rPr>
          <w:lang w:val="en-US"/>
        </w:rPr>
        <w:t xml:space="preserve">for </w:t>
      </w:r>
      <w:r w:rsidR="00FA7115">
        <w:rPr>
          <w:rFonts w:hint="eastAsia"/>
          <w:lang w:val="en-US"/>
        </w:rPr>
        <w:t xml:space="preserve">total configured power in the condition that each transmitter has equal output power. </w:t>
      </w:r>
      <w:r>
        <w:rPr>
          <w:lang w:val="en-US"/>
        </w:rPr>
        <w:t xml:space="preserve">The </w:t>
      </w:r>
      <w:r w:rsidR="00FA7115">
        <w:rPr>
          <w:rFonts w:hint="eastAsia"/>
          <w:lang w:val="en-US"/>
        </w:rPr>
        <w:t>red line</w:t>
      </w:r>
      <w:r>
        <w:rPr>
          <w:lang w:val="en-US"/>
        </w:rPr>
        <w:t xml:space="preserve"> reflects the requirements in the above table and the blue line shows what specified for 2Tx</w:t>
      </w:r>
      <w:r w:rsidR="004612C2">
        <w:rPr>
          <w:lang w:val="en-US"/>
        </w:rPr>
        <w:t xml:space="preserve"> after correction [2]</w:t>
      </w:r>
      <w:r>
        <w:rPr>
          <w:lang w:val="en-US"/>
        </w:rPr>
        <w:t>, regardless of UL MIMO or TxD</w:t>
      </w:r>
      <w:r w:rsidR="00FA7115">
        <w:rPr>
          <w:rFonts w:hint="eastAsia"/>
          <w:lang w:val="en-US"/>
        </w:rPr>
        <w:t>.</w:t>
      </w:r>
    </w:p>
    <w:p w:rsidR="006E6F0A" w:rsidRDefault="006E6F0A" w:rsidP="00BE5617">
      <w:pPr>
        <w:spacing w:after="0"/>
        <w:jc w:val="center"/>
        <w:rPr>
          <w:lang w:val="en-US" w:eastAsia="en-US"/>
        </w:rPr>
      </w:pPr>
      <w:r>
        <w:rPr>
          <w:noProof/>
        </w:rPr>
        <w:drawing>
          <wp:inline distT="0" distB="0" distL="0" distR="0" wp14:anchorId="2B97B784" wp14:editId="766817B2">
            <wp:extent cx="3600000" cy="2700000"/>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rsidR="006E6F0A" w:rsidRPr="006E6F0A" w:rsidRDefault="006E6F0A" w:rsidP="008506FF">
      <w:pPr>
        <w:spacing w:beforeLines="50" w:before="120"/>
        <w:jc w:val="center"/>
        <w:rPr>
          <w:rFonts w:ascii="Arial" w:hAnsi="Arial" w:cs="Arial"/>
          <w:b/>
          <w:sz w:val="21"/>
          <w:lang w:val="en-US" w:eastAsia="en-US"/>
        </w:rPr>
      </w:pPr>
      <w:r w:rsidRPr="006E6F0A">
        <w:rPr>
          <w:rFonts w:ascii="Arial" w:hAnsi="Arial" w:cs="Arial"/>
          <w:b/>
          <w:sz w:val="21"/>
        </w:rPr>
        <w:t xml:space="preserve">Figure 1: Lower bound tolerance of total configured power with equal power for </w:t>
      </w:r>
      <w:r w:rsidR="00E95196">
        <w:rPr>
          <w:rFonts w:ascii="Arial" w:hAnsi="Arial" w:cs="Arial"/>
          <w:b/>
          <w:sz w:val="21"/>
        </w:rPr>
        <w:t>2</w:t>
      </w:r>
      <w:r w:rsidRPr="006E6F0A">
        <w:rPr>
          <w:rFonts w:ascii="Arial" w:hAnsi="Arial" w:cs="Arial"/>
          <w:b/>
          <w:sz w:val="21"/>
        </w:rPr>
        <w:t xml:space="preserve"> Tx</w:t>
      </w:r>
    </w:p>
    <w:p w:rsidR="005369EE" w:rsidRDefault="008506FF" w:rsidP="00BE5617">
      <w:pPr>
        <w:spacing w:after="0"/>
        <w:jc w:val="both"/>
        <w:rPr>
          <w:lang w:val="en-US" w:eastAsia="en-US"/>
        </w:rPr>
      </w:pPr>
      <w:r>
        <w:rPr>
          <w:lang w:val="en-US"/>
        </w:rPr>
        <w:t>It</w:t>
      </w:r>
      <w:r>
        <w:rPr>
          <w:rFonts w:hint="eastAsia"/>
        </w:rPr>
        <w:t xml:space="preserve"> is</w:t>
      </w:r>
      <w:r>
        <w:t xml:space="preserve"> noticed that</w:t>
      </w:r>
      <w:r>
        <w:rPr>
          <w:rFonts w:hint="eastAsia"/>
        </w:rPr>
        <w:t xml:space="preserve"> </w:t>
      </w:r>
      <w:r>
        <w:t xml:space="preserve">the </w:t>
      </w:r>
      <w:r>
        <w:rPr>
          <w:rFonts w:hint="eastAsia"/>
        </w:rPr>
        <w:t xml:space="preserve">specified 6dB for </w:t>
      </w:r>
      <w:proofErr w:type="spellStart"/>
      <w:r>
        <w:rPr>
          <w:rFonts w:hint="eastAsia"/>
        </w:rPr>
        <w:t>Pcmax</w:t>
      </w:r>
      <w:proofErr w:type="spellEnd"/>
      <w:r>
        <w:rPr>
          <w:rFonts w:hint="eastAsia"/>
        </w:rPr>
        <w:t xml:space="preserve"> lower tolerance in the case of </w:t>
      </w:r>
      <w:r w:rsidRPr="00357410">
        <w:rPr>
          <w:rFonts w:hint="eastAsia"/>
        </w:rPr>
        <w:t>[20]</w:t>
      </w:r>
      <w:r w:rsidRPr="00357410">
        <w:t xml:space="preserve"> ≤ P</w:t>
      </w:r>
      <w:r w:rsidRPr="00357410">
        <w:rPr>
          <w:vertAlign w:val="subscript"/>
        </w:rPr>
        <w:t>CMAX</w:t>
      </w:r>
      <w:r w:rsidRPr="00357410">
        <w:t xml:space="preserve"> &lt; </w:t>
      </w:r>
      <w:r w:rsidRPr="00357410">
        <w:rPr>
          <w:rFonts w:hint="eastAsia"/>
        </w:rPr>
        <w:t>[</w:t>
      </w:r>
      <w:r w:rsidRPr="00357410">
        <w:t>2</w:t>
      </w:r>
      <w:r w:rsidRPr="00357410">
        <w:rPr>
          <w:rFonts w:hint="eastAsia"/>
        </w:rPr>
        <w:t>1</w:t>
      </w:r>
      <w:r>
        <w:rPr>
          <w:rFonts w:hint="eastAsia"/>
        </w:rPr>
        <w:t>] is larger than the case with lower output power.</w:t>
      </w:r>
      <w:r>
        <w:t xml:space="preserve"> The singular point may not be a reasonable choice when specify the then requirement, which could be corrected for 4Tx. Using similar method as that for 2Tx, we calculate the lower bound tolerance of </w:t>
      </w:r>
      <w:proofErr w:type="spellStart"/>
      <w:r>
        <w:t>Pcmax</w:t>
      </w:r>
      <w:proofErr w:type="spellEnd"/>
      <w:r>
        <w:t xml:space="preserve"> for 4Tx based on tolerance of single Tx as well. </w:t>
      </w:r>
    </w:p>
    <w:p w:rsidR="00F132B7" w:rsidRDefault="006E6F0A" w:rsidP="00F132B7">
      <w:pPr>
        <w:jc w:val="center"/>
        <w:rPr>
          <w:rFonts w:ascii="Arial" w:hAnsi="Arial" w:cs="Arial"/>
          <w:b/>
          <w:sz w:val="21"/>
        </w:rPr>
      </w:pPr>
      <w:r>
        <w:rPr>
          <w:noProof/>
        </w:rPr>
        <w:drawing>
          <wp:inline distT="0" distB="0" distL="0" distR="0" wp14:anchorId="35DB7A76" wp14:editId="3E66FE69">
            <wp:extent cx="3603600" cy="2700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03600" cy="2700000"/>
                    </a:xfrm>
                    <a:prstGeom prst="rect">
                      <a:avLst/>
                    </a:prstGeom>
                  </pic:spPr>
                </pic:pic>
              </a:graphicData>
            </a:graphic>
          </wp:inline>
        </w:drawing>
      </w:r>
    </w:p>
    <w:p w:rsidR="00BE5617" w:rsidRPr="00BE5617" w:rsidRDefault="006E6F0A" w:rsidP="00F132B7">
      <w:pPr>
        <w:jc w:val="center"/>
        <w:rPr>
          <w:rFonts w:ascii="Arial" w:hAnsi="Arial" w:cs="Arial"/>
          <w:sz w:val="21"/>
          <w:lang w:val="en-US" w:eastAsia="en-US"/>
        </w:rPr>
      </w:pPr>
      <w:r w:rsidRPr="006E6F0A">
        <w:rPr>
          <w:rFonts w:ascii="Arial" w:hAnsi="Arial" w:cs="Arial"/>
          <w:b/>
          <w:sz w:val="21"/>
        </w:rPr>
        <w:t xml:space="preserve">Figure </w:t>
      </w:r>
      <w:r w:rsidR="00A811CC">
        <w:rPr>
          <w:rFonts w:ascii="Arial" w:hAnsi="Arial" w:cs="Arial"/>
          <w:b/>
          <w:sz w:val="21"/>
        </w:rPr>
        <w:t>2</w:t>
      </w:r>
      <w:r w:rsidRPr="006E6F0A">
        <w:rPr>
          <w:rFonts w:ascii="Arial" w:hAnsi="Arial" w:cs="Arial"/>
          <w:b/>
          <w:sz w:val="21"/>
        </w:rPr>
        <w:t>: Lower bound tolerance of total configured power with equal power for 4 Tx</w:t>
      </w:r>
    </w:p>
    <w:p w:rsidR="00BE5617" w:rsidRDefault="00BE5617" w:rsidP="00BE5617">
      <w:pPr>
        <w:jc w:val="both"/>
        <w:rPr>
          <w:lang w:val="en-US"/>
        </w:rPr>
      </w:pPr>
      <w:r>
        <w:rPr>
          <w:rFonts w:hint="eastAsia"/>
          <w:lang w:val="en-US"/>
        </w:rPr>
        <w:t>T</w:t>
      </w:r>
      <w:r>
        <w:rPr>
          <w:lang w:val="en-US"/>
        </w:rPr>
        <w:t xml:space="preserve">he blue dotted line is the proposed </w:t>
      </w:r>
      <w:proofErr w:type="spellStart"/>
      <w:r>
        <w:rPr>
          <w:lang w:val="en-US"/>
        </w:rPr>
        <w:t>Pcmax</w:t>
      </w:r>
      <w:proofErr w:type="spellEnd"/>
      <w:r>
        <w:rPr>
          <w:lang w:val="en-US"/>
        </w:rPr>
        <w:t xml:space="preserve"> tolerance vs different power levels, which is aligned with the values in the WF, i.e. table 1 below:</w:t>
      </w:r>
    </w:p>
    <w:p w:rsidR="00BE5617" w:rsidRPr="00BE5617" w:rsidRDefault="00BE5617" w:rsidP="00BE5617">
      <w:pPr>
        <w:jc w:val="center"/>
        <w:rPr>
          <w:rFonts w:ascii="Arial" w:hAnsi="Arial" w:cs="Arial"/>
          <w:sz w:val="21"/>
          <w:lang w:val="en-US" w:eastAsia="en-US"/>
        </w:rPr>
      </w:pPr>
      <w:r>
        <w:rPr>
          <w:rFonts w:ascii="Arial" w:hAnsi="Arial" w:cs="Arial"/>
          <w:b/>
          <w:sz w:val="21"/>
        </w:rPr>
        <w:lastRenderedPageBreak/>
        <w:t>Table</w:t>
      </w:r>
      <w:r w:rsidRPr="006E6F0A">
        <w:rPr>
          <w:rFonts w:ascii="Arial" w:hAnsi="Arial" w:cs="Arial"/>
          <w:b/>
          <w:sz w:val="21"/>
        </w:rPr>
        <w:t xml:space="preserve"> </w:t>
      </w:r>
      <w:r>
        <w:rPr>
          <w:rFonts w:ascii="Arial" w:hAnsi="Arial" w:cs="Arial"/>
          <w:b/>
          <w:sz w:val="21"/>
        </w:rPr>
        <w:t>1</w:t>
      </w:r>
      <w:r w:rsidRPr="006E6F0A">
        <w:rPr>
          <w:rFonts w:ascii="Arial" w:hAnsi="Arial" w:cs="Arial"/>
          <w:b/>
          <w:sz w:val="21"/>
        </w:rPr>
        <w:t xml:space="preserve">: </w:t>
      </w:r>
      <w:proofErr w:type="gramStart"/>
      <w:r w:rsidRPr="00BE5617">
        <w:rPr>
          <w:rFonts w:ascii="Arial" w:hAnsi="Arial" w:cs="Arial"/>
          <w:b/>
          <w:sz w:val="21"/>
        </w:rPr>
        <w:t>P</w:t>
      </w:r>
      <w:r w:rsidRPr="00BE5617">
        <w:rPr>
          <w:rFonts w:ascii="Arial" w:hAnsi="Arial" w:cs="Arial"/>
          <w:b/>
          <w:sz w:val="21"/>
          <w:vertAlign w:val="subscript"/>
        </w:rPr>
        <w:t>CMAX,c</w:t>
      </w:r>
      <w:proofErr w:type="gramEnd"/>
      <w:r w:rsidRPr="00BE5617">
        <w:rPr>
          <w:rFonts w:ascii="Arial" w:hAnsi="Arial" w:cs="Arial"/>
          <w:b/>
          <w:sz w:val="21"/>
        </w:rPr>
        <w:t xml:space="preserve"> tolerance for 4 Tx UL-MIMO</w:t>
      </w:r>
      <w:r w:rsidRPr="006E6F0A">
        <w:rPr>
          <w:rFonts w:ascii="Arial" w:hAnsi="Arial" w:cs="Arial"/>
          <w:b/>
          <w:sz w:val="21"/>
        </w:rPr>
        <w:t xml:space="preserve"> for 4 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E5617" w:rsidRPr="001C0CC4" w:rsidTr="00E96A55">
        <w:trPr>
          <w:trHeight w:val="240"/>
          <w:jc w:val="center"/>
        </w:trPr>
        <w:tc>
          <w:tcPr>
            <w:tcW w:w="1955" w:type="dxa"/>
            <w:shd w:val="clear" w:color="auto" w:fill="auto"/>
            <w:vAlign w:val="center"/>
          </w:tcPr>
          <w:p w:rsidR="00BE5617" w:rsidRPr="001C0CC4" w:rsidRDefault="00BE5617" w:rsidP="00E96A55">
            <w:pPr>
              <w:pStyle w:val="TAH"/>
            </w:pPr>
            <w:bookmarkStart w:id="2" w:name="_Hlk137146822"/>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gramEnd"/>
            <w:r w:rsidRPr="001C0CC4">
              <w:rPr>
                <w:vertAlign w:val="subscript"/>
              </w:rPr>
              <w:br/>
            </w:r>
            <w:r w:rsidRPr="001C0CC4">
              <w:t>(dBm)</w:t>
            </w:r>
          </w:p>
        </w:tc>
        <w:tc>
          <w:tcPr>
            <w:tcW w:w="2081" w:type="dxa"/>
            <w:shd w:val="clear" w:color="auto" w:fill="auto"/>
            <w:vAlign w:val="center"/>
          </w:tcPr>
          <w:p w:rsidR="00BE5617" w:rsidRPr="001C0CC4" w:rsidRDefault="00BE5617" w:rsidP="00E96A55">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rsidR="00BE5617" w:rsidRPr="001C0CC4" w:rsidRDefault="00BE5617" w:rsidP="00E96A55">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hint="eastAsia"/>
              </w:rPr>
              <w:t>3.0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hint="eastAsia"/>
              </w:rPr>
              <w:t>2.0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25</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26</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rPr>
              <w:t>5.0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2.0</w:t>
            </w:r>
          </w:p>
        </w:tc>
      </w:tr>
      <w:tr w:rsidR="00BE5617" w:rsidRPr="001C0CC4" w:rsidTr="00E96A55">
        <w:trPr>
          <w:trHeight w:val="65"/>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25</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rPr>
              <w:t>5.0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3.0</w:t>
            </w:r>
          </w:p>
        </w:tc>
      </w:tr>
      <w:tr w:rsidR="00BE5617" w:rsidRPr="001C0CC4" w:rsidTr="00E96A55">
        <w:trPr>
          <w:trHeight w:val="68"/>
          <w:jc w:val="center"/>
        </w:trPr>
        <w:tc>
          <w:tcPr>
            <w:tcW w:w="1955" w:type="dxa"/>
            <w:shd w:val="clear" w:color="auto" w:fill="auto"/>
            <w:vAlign w:val="center"/>
          </w:tcPr>
          <w:p w:rsidR="00BE5617" w:rsidRPr="001C0CC4" w:rsidDel="00D96763" w:rsidRDefault="00BE5617" w:rsidP="00E96A55">
            <w:pPr>
              <w:pStyle w:val="TAC"/>
              <w:rPr>
                <w:rFonts w:eastAsia="CG Times (WN)" w:cs="Arial"/>
              </w:rPr>
            </w:pPr>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p>
        </w:tc>
        <w:tc>
          <w:tcPr>
            <w:tcW w:w="2081" w:type="dxa"/>
            <w:shd w:val="clear" w:color="auto" w:fill="auto"/>
          </w:tcPr>
          <w:p w:rsidR="00BE5617" w:rsidRPr="001C0CC4" w:rsidRDefault="00BE5617" w:rsidP="00E96A55">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4.0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5.0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6.0</w:t>
            </w:r>
          </w:p>
        </w:tc>
      </w:tr>
      <w:tr w:rsidR="00BE5617" w:rsidRPr="001C0CC4" w:rsidTr="00E96A55">
        <w:trPr>
          <w:trHeight w:val="106"/>
          <w:jc w:val="center"/>
        </w:trPr>
        <w:tc>
          <w:tcPr>
            <w:tcW w:w="1955" w:type="dxa"/>
            <w:shd w:val="clear" w:color="auto" w:fill="auto"/>
            <w:vAlign w:val="center"/>
          </w:tcPr>
          <w:p w:rsidR="00BE5617" w:rsidRPr="001C0CC4" w:rsidRDefault="00BE5617" w:rsidP="00E96A55">
            <w:pPr>
              <w:pStyle w:val="TAC"/>
              <w:rPr>
                <w:rFonts w:eastAsia="CG Times (WN)" w:cs="Arial"/>
              </w:rPr>
            </w:pPr>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7.0</w:t>
            </w:r>
          </w:p>
        </w:tc>
      </w:tr>
    </w:tbl>
    <w:bookmarkEnd w:id="2"/>
    <w:p w:rsidR="00DB7D66" w:rsidRPr="005369EE" w:rsidRDefault="00DB7D66" w:rsidP="000979FA">
      <w:pPr>
        <w:spacing w:beforeLines="100" w:before="240"/>
        <w:jc w:val="both"/>
        <w:rPr>
          <w:b/>
          <w:i/>
          <w:lang w:val="en-US" w:eastAsia="en-US"/>
        </w:rPr>
      </w:pPr>
      <w:r w:rsidRPr="005369EE">
        <w:rPr>
          <w:b/>
          <w:i/>
          <w:lang w:val="en-US" w:eastAsia="en-US"/>
        </w:rPr>
        <w:t xml:space="preserve">Proposal </w:t>
      </w:r>
      <w:r w:rsidR="00E07A2C">
        <w:rPr>
          <w:b/>
          <w:i/>
          <w:lang w:val="en-US" w:eastAsia="en-US"/>
        </w:rPr>
        <w:t>1</w:t>
      </w:r>
      <w:r w:rsidRPr="005369EE">
        <w:rPr>
          <w:b/>
          <w:i/>
          <w:lang w:val="en-US" w:eastAsia="en-US"/>
        </w:rPr>
        <w:t xml:space="preserve">: It is proposed to </w:t>
      </w:r>
      <w:r>
        <w:rPr>
          <w:b/>
          <w:i/>
          <w:lang w:val="en-US" w:eastAsia="en-US"/>
        </w:rPr>
        <w:t xml:space="preserve">adopt the proposed </w:t>
      </w:r>
      <w:proofErr w:type="spellStart"/>
      <w:proofErr w:type="gramStart"/>
      <w:r>
        <w:rPr>
          <w:b/>
          <w:i/>
          <w:lang w:val="en-US" w:eastAsia="en-US"/>
        </w:rPr>
        <w:t>Pcmax,c</w:t>
      </w:r>
      <w:proofErr w:type="spellEnd"/>
      <w:proofErr w:type="gramEnd"/>
      <w:r>
        <w:rPr>
          <w:b/>
          <w:i/>
          <w:lang w:val="en-US" w:eastAsia="en-US"/>
        </w:rPr>
        <w:t xml:space="preserve"> tolerance</w:t>
      </w:r>
      <w:r w:rsidR="00E07A2C">
        <w:rPr>
          <w:b/>
          <w:i/>
          <w:lang w:val="en-US" w:eastAsia="en-US"/>
        </w:rPr>
        <w:t xml:space="preserve"> for 4Tx as in Table 1</w:t>
      </w:r>
      <w:r>
        <w:rPr>
          <w:b/>
          <w:i/>
          <w:lang w:val="en-US" w:eastAsia="en-US"/>
        </w:rPr>
        <w:t xml:space="preserve"> </w:t>
      </w:r>
      <w:r w:rsidRPr="005369EE">
        <w:rPr>
          <w:b/>
          <w:i/>
          <w:lang w:val="en-US" w:eastAsia="en-US"/>
        </w:rPr>
        <w:t>.</w:t>
      </w:r>
    </w:p>
    <w:p w:rsidR="00C06B9E" w:rsidRPr="003C21DA" w:rsidRDefault="00C06B9E" w:rsidP="006272FF">
      <w:pPr>
        <w:jc w:val="both"/>
        <w:rPr>
          <w:lang w:val="en-US"/>
        </w:rPr>
      </w:pP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3C21DA">
        <w:t>further consideration for remaining 4Tx requirements</w:t>
      </w:r>
      <w:r w:rsidR="009D3AFD">
        <w:t>. We have the following proposal</w:t>
      </w:r>
      <w:r w:rsidR="00A402FB">
        <w:t xml:space="preserve"> for 4Tx</w:t>
      </w:r>
      <w:r w:rsidR="009D3AFD">
        <w:t>:</w:t>
      </w:r>
    </w:p>
    <w:p w:rsidR="00E07A2C" w:rsidRDefault="00E07A2C" w:rsidP="00FF1188">
      <w:pPr>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 xml:space="preserve">: It is proposed to </w:t>
      </w:r>
      <w:r>
        <w:rPr>
          <w:b/>
          <w:i/>
          <w:lang w:val="en-US" w:eastAsia="en-US"/>
        </w:rPr>
        <w:t xml:space="preserve">adopt the proposed </w:t>
      </w:r>
      <w:proofErr w:type="spellStart"/>
      <w:proofErr w:type="gramStart"/>
      <w:r>
        <w:rPr>
          <w:b/>
          <w:i/>
          <w:lang w:val="en-US" w:eastAsia="en-US"/>
        </w:rPr>
        <w:t>Pcmax,c</w:t>
      </w:r>
      <w:proofErr w:type="spellEnd"/>
      <w:proofErr w:type="gramEnd"/>
      <w:r>
        <w:rPr>
          <w:b/>
          <w:i/>
          <w:lang w:val="en-US" w:eastAsia="en-US"/>
        </w:rPr>
        <w:t xml:space="preserve"> tolerance for 4Tx as in the Table below.</w:t>
      </w:r>
    </w:p>
    <w:p w:rsidR="00E07A2C" w:rsidRPr="00BE5617" w:rsidRDefault="00E07A2C" w:rsidP="00E07A2C">
      <w:pPr>
        <w:jc w:val="center"/>
        <w:rPr>
          <w:rFonts w:ascii="Arial" w:hAnsi="Arial" w:cs="Arial"/>
          <w:sz w:val="21"/>
          <w:lang w:val="en-US" w:eastAsia="en-US"/>
        </w:rPr>
      </w:pPr>
      <w:r>
        <w:rPr>
          <w:rFonts w:ascii="Arial" w:hAnsi="Arial" w:cs="Arial"/>
          <w:b/>
          <w:sz w:val="21"/>
        </w:rPr>
        <w:t>Table</w:t>
      </w:r>
      <w:r w:rsidRPr="006E6F0A">
        <w:rPr>
          <w:rFonts w:ascii="Arial" w:hAnsi="Arial" w:cs="Arial"/>
          <w:b/>
          <w:sz w:val="21"/>
        </w:rPr>
        <w:t xml:space="preserve"> </w:t>
      </w:r>
      <w:r>
        <w:rPr>
          <w:rFonts w:ascii="Arial" w:hAnsi="Arial" w:cs="Arial"/>
          <w:b/>
          <w:sz w:val="21"/>
        </w:rPr>
        <w:t>1</w:t>
      </w:r>
      <w:r w:rsidRPr="006E6F0A">
        <w:rPr>
          <w:rFonts w:ascii="Arial" w:hAnsi="Arial" w:cs="Arial"/>
          <w:b/>
          <w:sz w:val="21"/>
        </w:rPr>
        <w:t xml:space="preserve">: </w:t>
      </w:r>
      <w:proofErr w:type="gramStart"/>
      <w:r w:rsidRPr="00BE5617">
        <w:rPr>
          <w:rFonts w:ascii="Arial" w:hAnsi="Arial" w:cs="Arial"/>
          <w:b/>
          <w:sz w:val="21"/>
        </w:rPr>
        <w:t>P</w:t>
      </w:r>
      <w:r w:rsidRPr="00BE5617">
        <w:rPr>
          <w:rFonts w:ascii="Arial" w:hAnsi="Arial" w:cs="Arial"/>
          <w:b/>
          <w:sz w:val="21"/>
          <w:vertAlign w:val="subscript"/>
        </w:rPr>
        <w:t>CMAX,c</w:t>
      </w:r>
      <w:proofErr w:type="gramEnd"/>
      <w:r w:rsidRPr="00BE5617">
        <w:rPr>
          <w:rFonts w:ascii="Arial" w:hAnsi="Arial" w:cs="Arial"/>
          <w:b/>
          <w:sz w:val="21"/>
        </w:rPr>
        <w:t xml:space="preserve"> tolerance for 4 Tx UL-MIMO</w:t>
      </w:r>
      <w:r w:rsidRPr="006E6F0A">
        <w:rPr>
          <w:rFonts w:ascii="Arial" w:hAnsi="Arial" w:cs="Arial"/>
          <w:b/>
          <w:sz w:val="21"/>
        </w:rPr>
        <w:t xml:space="preserve"> for 4 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07A2C" w:rsidRPr="001C0CC4" w:rsidTr="0021060D">
        <w:trPr>
          <w:trHeight w:val="240"/>
          <w:jc w:val="center"/>
        </w:trPr>
        <w:tc>
          <w:tcPr>
            <w:tcW w:w="1955" w:type="dxa"/>
            <w:shd w:val="clear" w:color="auto" w:fill="auto"/>
            <w:vAlign w:val="center"/>
          </w:tcPr>
          <w:p w:rsidR="00E07A2C" w:rsidRPr="001C0CC4" w:rsidRDefault="00E07A2C" w:rsidP="0021060D">
            <w:pPr>
              <w:pStyle w:val="TAH"/>
            </w:pPr>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gramEnd"/>
            <w:r w:rsidRPr="001C0CC4">
              <w:rPr>
                <w:vertAlign w:val="subscript"/>
              </w:rPr>
              <w:br/>
            </w:r>
            <w:r w:rsidRPr="001C0CC4">
              <w:t>(dBm)</w:t>
            </w:r>
          </w:p>
        </w:tc>
        <w:tc>
          <w:tcPr>
            <w:tcW w:w="2081" w:type="dxa"/>
            <w:shd w:val="clear" w:color="auto" w:fill="auto"/>
            <w:vAlign w:val="center"/>
          </w:tcPr>
          <w:p w:rsidR="00E07A2C" w:rsidRPr="001C0CC4" w:rsidRDefault="00E07A2C" w:rsidP="0021060D">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rsidR="00E07A2C" w:rsidRPr="001C0CC4" w:rsidRDefault="00E07A2C" w:rsidP="0021060D">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E07A2C" w:rsidRPr="001C0CC4" w:rsidTr="0021060D">
        <w:trPr>
          <w:trHeight w:val="50"/>
          <w:jc w:val="center"/>
        </w:trPr>
        <w:tc>
          <w:tcPr>
            <w:tcW w:w="1955" w:type="dxa"/>
            <w:shd w:val="clear" w:color="auto" w:fill="auto"/>
            <w:vAlign w:val="center"/>
          </w:tcPr>
          <w:p w:rsidR="00E07A2C" w:rsidRPr="001C0CC4" w:rsidRDefault="00E07A2C" w:rsidP="0021060D">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p>
        </w:tc>
        <w:tc>
          <w:tcPr>
            <w:tcW w:w="2081" w:type="dxa"/>
            <w:shd w:val="clear" w:color="auto" w:fill="auto"/>
          </w:tcPr>
          <w:p w:rsidR="00E07A2C" w:rsidRPr="001C0CC4" w:rsidRDefault="00E07A2C" w:rsidP="0021060D">
            <w:pPr>
              <w:pStyle w:val="TAC"/>
              <w:rPr>
                <w:rFonts w:eastAsia="CG Times (WN)" w:cs="Arial"/>
              </w:rPr>
            </w:pPr>
            <w:r w:rsidRPr="001C0CC4">
              <w:rPr>
                <w:rFonts w:eastAsia="CG Times (WN)" w:cs="Arial" w:hint="eastAsia"/>
              </w:rPr>
              <w:t>3.0</w:t>
            </w:r>
          </w:p>
        </w:tc>
        <w:tc>
          <w:tcPr>
            <w:tcW w:w="2090" w:type="dxa"/>
            <w:shd w:val="clear" w:color="auto" w:fill="auto"/>
          </w:tcPr>
          <w:p w:rsidR="00E07A2C" w:rsidRPr="001C0CC4" w:rsidRDefault="00E07A2C" w:rsidP="0021060D">
            <w:pPr>
              <w:pStyle w:val="TAC"/>
              <w:rPr>
                <w:rFonts w:eastAsia="CG Times (WN)" w:cs="Arial"/>
              </w:rPr>
            </w:pPr>
            <w:r w:rsidRPr="001C0CC4">
              <w:rPr>
                <w:rFonts w:eastAsia="CG Times (WN)" w:cs="Arial" w:hint="eastAsia"/>
              </w:rPr>
              <w:t>2.0</w:t>
            </w:r>
          </w:p>
        </w:tc>
      </w:tr>
      <w:tr w:rsidR="00E07A2C" w:rsidRPr="001C0CC4" w:rsidTr="0021060D">
        <w:trPr>
          <w:trHeight w:val="50"/>
          <w:jc w:val="center"/>
        </w:trPr>
        <w:tc>
          <w:tcPr>
            <w:tcW w:w="1955" w:type="dxa"/>
            <w:shd w:val="clear" w:color="auto" w:fill="auto"/>
            <w:vAlign w:val="center"/>
          </w:tcPr>
          <w:p w:rsidR="00E07A2C" w:rsidRPr="001C0CC4" w:rsidRDefault="00E07A2C" w:rsidP="0021060D">
            <w:pPr>
              <w:pStyle w:val="TAC"/>
              <w:rPr>
                <w:rFonts w:eastAsia="CG Times (WN)" w:cs="Arial"/>
              </w:rPr>
            </w:pPr>
            <w:r>
              <w:rPr>
                <w:rFonts w:eastAsia="CG Times (WN)" w:cs="Arial"/>
              </w:rPr>
              <w:t>25</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26</w:t>
            </w:r>
          </w:p>
        </w:tc>
        <w:tc>
          <w:tcPr>
            <w:tcW w:w="2081" w:type="dxa"/>
            <w:shd w:val="clear" w:color="auto" w:fill="auto"/>
          </w:tcPr>
          <w:p w:rsidR="00E07A2C" w:rsidRPr="001C0CC4" w:rsidRDefault="00E07A2C" w:rsidP="0021060D">
            <w:pPr>
              <w:pStyle w:val="TAC"/>
              <w:rPr>
                <w:rFonts w:eastAsia="CG Times (WN)" w:cs="Arial"/>
              </w:rPr>
            </w:pPr>
            <w:r w:rsidRPr="001C0CC4">
              <w:rPr>
                <w:rFonts w:eastAsia="CG Times (WN)" w:cs="Arial"/>
              </w:rPr>
              <w:t>5.0</w:t>
            </w:r>
          </w:p>
        </w:tc>
        <w:tc>
          <w:tcPr>
            <w:tcW w:w="2090" w:type="dxa"/>
            <w:shd w:val="clear" w:color="auto" w:fill="auto"/>
          </w:tcPr>
          <w:p w:rsidR="00E07A2C" w:rsidRPr="001C0CC4" w:rsidRDefault="00E07A2C" w:rsidP="0021060D">
            <w:pPr>
              <w:pStyle w:val="TAC"/>
              <w:rPr>
                <w:rFonts w:eastAsia="CG Times (WN)" w:cs="Arial"/>
              </w:rPr>
            </w:pPr>
            <w:r w:rsidRPr="001C0CC4">
              <w:rPr>
                <w:rFonts w:eastAsia="CG Times (WN)" w:cs="Arial"/>
              </w:rPr>
              <w:t>2.0</w:t>
            </w:r>
          </w:p>
        </w:tc>
      </w:tr>
      <w:tr w:rsidR="00E07A2C" w:rsidRPr="001C0CC4" w:rsidTr="0021060D">
        <w:trPr>
          <w:trHeight w:val="65"/>
          <w:jc w:val="center"/>
        </w:trPr>
        <w:tc>
          <w:tcPr>
            <w:tcW w:w="1955" w:type="dxa"/>
            <w:shd w:val="clear" w:color="auto" w:fill="auto"/>
            <w:vAlign w:val="center"/>
          </w:tcPr>
          <w:p w:rsidR="00E07A2C" w:rsidRPr="001C0CC4" w:rsidRDefault="00E07A2C" w:rsidP="0021060D">
            <w:pPr>
              <w:pStyle w:val="TAC"/>
              <w:rPr>
                <w:rFonts w:eastAsia="CG Times (WN)" w:cs="Arial"/>
              </w:rPr>
            </w:pPr>
            <w:r>
              <w:rPr>
                <w:rFonts w:eastAsia="CG Times (WN)" w:cs="Arial"/>
              </w:rPr>
              <w:t>24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25</w:t>
            </w:r>
          </w:p>
        </w:tc>
        <w:tc>
          <w:tcPr>
            <w:tcW w:w="2081" w:type="dxa"/>
            <w:shd w:val="clear" w:color="auto" w:fill="auto"/>
          </w:tcPr>
          <w:p w:rsidR="00E07A2C" w:rsidRPr="001C0CC4" w:rsidRDefault="00E07A2C" w:rsidP="0021060D">
            <w:pPr>
              <w:pStyle w:val="TAC"/>
              <w:rPr>
                <w:rFonts w:eastAsia="CG Times (WN)" w:cs="Arial"/>
              </w:rPr>
            </w:pPr>
            <w:r w:rsidRPr="001C0CC4">
              <w:rPr>
                <w:rFonts w:eastAsia="CG Times (WN)" w:cs="Arial"/>
              </w:rPr>
              <w:t>5.0</w:t>
            </w:r>
          </w:p>
        </w:tc>
        <w:tc>
          <w:tcPr>
            <w:tcW w:w="2090" w:type="dxa"/>
            <w:shd w:val="clear" w:color="auto" w:fill="auto"/>
          </w:tcPr>
          <w:p w:rsidR="00E07A2C" w:rsidRPr="001C0CC4" w:rsidRDefault="00E07A2C" w:rsidP="0021060D">
            <w:pPr>
              <w:pStyle w:val="TAC"/>
              <w:rPr>
                <w:rFonts w:eastAsia="CG Times (WN)" w:cs="Arial"/>
              </w:rPr>
            </w:pPr>
            <w:r w:rsidRPr="001C0CC4">
              <w:rPr>
                <w:rFonts w:eastAsia="CG Times (WN)" w:cs="Arial"/>
              </w:rPr>
              <w:t>3.0</w:t>
            </w:r>
          </w:p>
        </w:tc>
      </w:tr>
      <w:tr w:rsidR="00E07A2C" w:rsidRPr="001C0CC4" w:rsidTr="0021060D">
        <w:trPr>
          <w:trHeight w:val="68"/>
          <w:jc w:val="center"/>
        </w:trPr>
        <w:tc>
          <w:tcPr>
            <w:tcW w:w="1955" w:type="dxa"/>
            <w:shd w:val="clear" w:color="auto" w:fill="auto"/>
            <w:vAlign w:val="center"/>
          </w:tcPr>
          <w:p w:rsidR="00E07A2C" w:rsidRPr="001C0CC4" w:rsidDel="00D96763" w:rsidRDefault="00E07A2C" w:rsidP="0021060D">
            <w:pPr>
              <w:pStyle w:val="TAC"/>
              <w:rPr>
                <w:rFonts w:eastAsia="CG Times (WN)" w:cs="Arial"/>
              </w:rPr>
            </w:pPr>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p>
        </w:tc>
        <w:tc>
          <w:tcPr>
            <w:tcW w:w="2081" w:type="dxa"/>
            <w:shd w:val="clear" w:color="auto" w:fill="auto"/>
          </w:tcPr>
          <w:p w:rsidR="00E07A2C" w:rsidRPr="001C0CC4" w:rsidRDefault="00E07A2C" w:rsidP="0021060D">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rsidR="00E07A2C" w:rsidRPr="001C0CC4" w:rsidRDefault="00E07A2C" w:rsidP="0021060D">
            <w:pPr>
              <w:pStyle w:val="TAC"/>
              <w:rPr>
                <w:rFonts w:eastAsia="CG Times (WN)" w:cs="Arial"/>
              </w:rPr>
            </w:pPr>
            <w:r w:rsidRPr="001C0CC4">
              <w:rPr>
                <w:rFonts w:eastAsia="CG Times (WN)" w:cs="Arial"/>
              </w:rPr>
              <w:t>4.0</w:t>
            </w:r>
          </w:p>
        </w:tc>
      </w:tr>
      <w:tr w:rsidR="00E07A2C" w:rsidRPr="001C0CC4" w:rsidTr="0021060D">
        <w:trPr>
          <w:trHeight w:val="50"/>
          <w:jc w:val="center"/>
        </w:trPr>
        <w:tc>
          <w:tcPr>
            <w:tcW w:w="1955" w:type="dxa"/>
            <w:shd w:val="clear" w:color="auto" w:fill="auto"/>
            <w:vAlign w:val="center"/>
          </w:tcPr>
          <w:p w:rsidR="00E07A2C" w:rsidRPr="001C0CC4" w:rsidRDefault="00E07A2C" w:rsidP="0021060D">
            <w:pPr>
              <w:pStyle w:val="TAC"/>
              <w:rPr>
                <w:rFonts w:eastAsia="CG Times (WN)" w:cs="Arial"/>
              </w:rPr>
            </w:pPr>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rsidR="00E07A2C" w:rsidRPr="001C0CC4" w:rsidRDefault="00E07A2C" w:rsidP="0021060D">
            <w:pPr>
              <w:pStyle w:val="TAC"/>
              <w:rPr>
                <w:rFonts w:eastAsia="CG Times (WN)" w:cs="Arial"/>
              </w:rPr>
            </w:pPr>
            <w:r w:rsidRPr="001C0CC4">
              <w:rPr>
                <w:rFonts w:eastAsia="CG Times (WN)" w:cs="Arial"/>
              </w:rPr>
              <w:t>5.0</w:t>
            </w:r>
          </w:p>
        </w:tc>
      </w:tr>
      <w:tr w:rsidR="00E07A2C" w:rsidRPr="001C0CC4" w:rsidTr="0021060D">
        <w:trPr>
          <w:trHeight w:val="50"/>
          <w:jc w:val="center"/>
        </w:trPr>
        <w:tc>
          <w:tcPr>
            <w:tcW w:w="1955" w:type="dxa"/>
            <w:shd w:val="clear" w:color="auto" w:fill="auto"/>
            <w:vAlign w:val="center"/>
          </w:tcPr>
          <w:p w:rsidR="00E07A2C" w:rsidRPr="001C0CC4" w:rsidRDefault="00E07A2C" w:rsidP="0021060D">
            <w:pPr>
              <w:pStyle w:val="TAC"/>
              <w:rPr>
                <w:rFonts w:eastAsia="CG Times (WN)" w:cs="Arial"/>
              </w:rPr>
            </w:pPr>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rsidR="00E07A2C" w:rsidRPr="001C0CC4" w:rsidRDefault="00E07A2C" w:rsidP="0021060D">
            <w:pPr>
              <w:pStyle w:val="TAC"/>
              <w:rPr>
                <w:rFonts w:eastAsia="CG Times (WN)" w:cs="Arial"/>
              </w:rPr>
            </w:pPr>
            <w:r w:rsidRPr="001C0CC4">
              <w:rPr>
                <w:rFonts w:eastAsia="CG Times (WN)" w:cs="Arial"/>
              </w:rPr>
              <w:t>6.0</w:t>
            </w:r>
          </w:p>
        </w:tc>
      </w:tr>
      <w:tr w:rsidR="00E07A2C" w:rsidRPr="001C0CC4" w:rsidTr="0021060D">
        <w:trPr>
          <w:trHeight w:val="106"/>
          <w:jc w:val="center"/>
        </w:trPr>
        <w:tc>
          <w:tcPr>
            <w:tcW w:w="1955" w:type="dxa"/>
            <w:shd w:val="clear" w:color="auto" w:fill="auto"/>
            <w:vAlign w:val="center"/>
          </w:tcPr>
          <w:p w:rsidR="00E07A2C" w:rsidRPr="001C0CC4" w:rsidRDefault="00E07A2C" w:rsidP="0021060D">
            <w:pPr>
              <w:pStyle w:val="TAC"/>
              <w:rPr>
                <w:rFonts w:eastAsia="CG Times (WN)" w:cs="Arial"/>
              </w:rPr>
            </w:pPr>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rsidR="00E07A2C" w:rsidRPr="001C0CC4" w:rsidRDefault="00E07A2C" w:rsidP="0021060D">
            <w:pPr>
              <w:pStyle w:val="TAC"/>
              <w:rPr>
                <w:rFonts w:eastAsia="CG Times (WN)" w:cs="Arial"/>
              </w:rPr>
            </w:pPr>
            <w:r w:rsidRPr="001C0CC4">
              <w:rPr>
                <w:rFonts w:eastAsia="CG Times (WN)" w:cs="Arial"/>
              </w:rPr>
              <w:t>7.0</w:t>
            </w:r>
          </w:p>
        </w:tc>
      </w:tr>
    </w:tbl>
    <w:p w:rsidR="00E07A2C" w:rsidRDefault="00E07A2C" w:rsidP="00FF1188">
      <w:pPr>
        <w:jc w:val="both"/>
        <w:rPr>
          <w:b/>
          <w:i/>
          <w:lang w:val="en-US" w:eastAsia="en-US"/>
        </w:rPr>
      </w:pPr>
    </w:p>
    <w:p w:rsidR="00FF1188" w:rsidRDefault="00FF1188" w:rsidP="00FF1188">
      <w:pPr>
        <w:jc w:val="both"/>
      </w:pPr>
      <w:r>
        <w:t>A draft</w:t>
      </w:r>
      <w:r w:rsidR="00E07A2C">
        <w:t xml:space="preserve"> big</w:t>
      </w:r>
      <w:r>
        <w:t xml:space="preserve"> CR for </w:t>
      </w:r>
      <w:r w:rsidR="00E07A2C">
        <w:t xml:space="preserve">4Tx requirements </w:t>
      </w:r>
      <w:r>
        <w:t>is provided in [</w:t>
      </w:r>
      <w:r w:rsidR="004612C2">
        <w:t>3</w:t>
      </w:r>
      <w:r>
        <w:t>].</w:t>
      </w:r>
    </w:p>
    <w:p w:rsidR="00FF1188" w:rsidRPr="005369EE" w:rsidRDefault="00FF1188" w:rsidP="009D3AFD">
      <w:pPr>
        <w:spacing w:after="120"/>
        <w:jc w:val="both"/>
        <w:rPr>
          <w:b/>
          <w:i/>
          <w:lang w:val="en-US" w:eastAsia="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E07A2C" w:rsidRPr="00E07A2C">
        <w:rPr>
          <w:lang w:eastAsia="ja-JP"/>
        </w:rPr>
        <w:t>R4-2314701</w:t>
      </w:r>
      <w:r w:rsidR="00785BB8">
        <w:rPr>
          <w:lang w:eastAsia="ja-JP"/>
        </w:rPr>
        <w:t xml:space="preserve">, </w:t>
      </w:r>
      <w:r w:rsidR="00785BB8" w:rsidRPr="00785BB8">
        <w:rPr>
          <w:lang w:eastAsia="ja-JP"/>
        </w:rPr>
        <w:t>WF on 4Tx UE RF requirements</w:t>
      </w:r>
      <w:r w:rsidR="00785BB8">
        <w:rPr>
          <w:lang w:eastAsia="ja-JP"/>
        </w:rPr>
        <w:t>, vivo</w:t>
      </w:r>
    </w:p>
    <w:p w:rsidR="004612C2" w:rsidRPr="004612C2" w:rsidRDefault="004612C2" w:rsidP="006272FF">
      <w:pPr>
        <w:jc w:val="both"/>
        <w:rPr>
          <w:rFonts w:eastAsiaTheme="minorEastAsia"/>
        </w:rPr>
      </w:pPr>
      <w:r>
        <w:rPr>
          <w:rFonts w:eastAsiaTheme="minorEastAsia" w:hint="eastAsia"/>
        </w:rPr>
        <w:t>[</w:t>
      </w:r>
      <w:r>
        <w:rPr>
          <w:rFonts w:eastAsiaTheme="minorEastAsia"/>
        </w:rPr>
        <w:t xml:space="preserve">2] </w:t>
      </w:r>
      <w:r w:rsidRPr="004612C2">
        <w:rPr>
          <w:rFonts w:eastAsiaTheme="minorEastAsia"/>
        </w:rPr>
        <w:t>R4-2313370</w:t>
      </w:r>
      <w:r>
        <w:rPr>
          <w:rFonts w:eastAsiaTheme="minorEastAsia"/>
        </w:rPr>
        <w:t>,</w:t>
      </w:r>
      <w:r w:rsidRPr="004612C2">
        <w:rPr>
          <w:rFonts w:eastAsiaTheme="minorEastAsia"/>
        </w:rPr>
        <w:t xml:space="preserve"> CR to TS 38.101-1 correction of </w:t>
      </w:r>
      <w:proofErr w:type="spellStart"/>
      <w:r w:rsidRPr="004612C2">
        <w:rPr>
          <w:rFonts w:eastAsiaTheme="minorEastAsia"/>
        </w:rPr>
        <w:t>Pcmax</w:t>
      </w:r>
      <w:proofErr w:type="spellEnd"/>
      <w:r w:rsidRPr="004612C2">
        <w:rPr>
          <w:rFonts w:eastAsiaTheme="minorEastAsia"/>
        </w:rPr>
        <w:t xml:space="preserve"> tolerance for 2Tx</w:t>
      </w:r>
      <w:r>
        <w:rPr>
          <w:rFonts w:eastAsiaTheme="minorEastAsia"/>
        </w:rPr>
        <w:t>, Huawei, HiSilicon</w:t>
      </w:r>
    </w:p>
    <w:p w:rsidR="00785BB8" w:rsidRDefault="00785BB8" w:rsidP="006272FF">
      <w:pPr>
        <w:jc w:val="both"/>
        <w:rPr>
          <w:noProof/>
        </w:rPr>
      </w:pPr>
      <w:r>
        <w:rPr>
          <w:rFonts w:eastAsiaTheme="minorEastAsia" w:hint="eastAsia"/>
        </w:rPr>
        <w:t>[</w:t>
      </w:r>
      <w:r w:rsidR="004612C2">
        <w:rPr>
          <w:rFonts w:eastAsiaTheme="minorEastAsia"/>
        </w:rPr>
        <w:t>3</w:t>
      </w:r>
      <w:r>
        <w:rPr>
          <w:rFonts w:eastAsiaTheme="minorEastAsia"/>
        </w:rPr>
        <w:t xml:space="preserve">] </w:t>
      </w:r>
      <w:r w:rsidR="00D3557D" w:rsidRPr="00D3557D">
        <w:rPr>
          <w:rFonts w:eastAsiaTheme="minorEastAsia"/>
        </w:rPr>
        <w:t>R4-2315236</w:t>
      </w:r>
      <w:r w:rsidR="00E07A2C">
        <w:rPr>
          <w:rFonts w:eastAsiaTheme="minorEastAsia"/>
        </w:rPr>
        <w:t>,</w:t>
      </w:r>
      <w:r w:rsidR="00E07A2C" w:rsidRPr="00E07A2C">
        <w:rPr>
          <w:rFonts w:eastAsiaTheme="minorEastAsia"/>
        </w:rPr>
        <w:t xml:space="preserve"> draft Big CR to TS 38.101-1 4Tx requirements</w:t>
      </w:r>
      <w:r w:rsidR="00E07A2C">
        <w:rPr>
          <w:noProof/>
        </w:rPr>
        <w:t>, Huawei, HiSilicon</w:t>
      </w:r>
    </w:p>
    <w:p w:rsidR="001674DE" w:rsidRPr="001674DE" w:rsidRDefault="001674DE" w:rsidP="006272FF">
      <w:pPr>
        <w:jc w:val="both"/>
        <w:rPr>
          <w:rFonts w:hint="eastAsia"/>
          <w:noProof/>
        </w:rPr>
      </w:pPr>
      <w:r>
        <w:rPr>
          <w:noProof/>
        </w:rPr>
        <w:t>[4] TS 38.101-1</w:t>
      </w:r>
      <w:bookmarkStart w:id="3" w:name="_GoBack"/>
      <w:bookmarkEnd w:id="3"/>
    </w:p>
    <w:sectPr w:rsidR="001674DE" w:rsidRPr="001674DE"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04B" w:rsidRDefault="0077404B" w:rsidP="0052762B">
      <w:r>
        <w:separator/>
      </w:r>
    </w:p>
  </w:endnote>
  <w:endnote w:type="continuationSeparator" w:id="0">
    <w:p w:rsidR="0077404B" w:rsidRDefault="007740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04B" w:rsidRDefault="0077404B" w:rsidP="0052762B">
      <w:r>
        <w:separator/>
      </w:r>
    </w:p>
  </w:footnote>
  <w:footnote w:type="continuationSeparator" w:id="0">
    <w:p w:rsidR="0077404B" w:rsidRDefault="0077404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2"/>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6"/>
  </w:num>
  <w:num w:numId="23">
    <w:abstractNumId w:val="24"/>
  </w:num>
  <w:num w:numId="24">
    <w:abstractNumId w:val="38"/>
  </w:num>
  <w:num w:numId="25">
    <w:abstractNumId w:val="9"/>
  </w:num>
  <w:num w:numId="26">
    <w:abstractNumId w:val="37"/>
  </w:num>
  <w:num w:numId="27">
    <w:abstractNumId w:val="35"/>
  </w:num>
  <w:num w:numId="28">
    <w:abstractNumId w:val="19"/>
  </w:num>
  <w:num w:numId="29">
    <w:abstractNumId w:val="41"/>
  </w:num>
  <w:num w:numId="30">
    <w:abstractNumId w:val="29"/>
  </w:num>
  <w:num w:numId="31">
    <w:abstractNumId w:val="17"/>
  </w:num>
  <w:num w:numId="32">
    <w:abstractNumId w:val="32"/>
  </w:num>
  <w:num w:numId="33">
    <w:abstractNumId w:val="7"/>
  </w:num>
  <w:num w:numId="34">
    <w:abstractNumId w:val="10"/>
  </w:num>
  <w:num w:numId="35">
    <w:abstractNumId w:val="33"/>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36"/>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A5C"/>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B84"/>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5E2"/>
    <w:rsid w:val="00071608"/>
    <w:rsid w:val="0007164F"/>
    <w:rsid w:val="00071DB0"/>
    <w:rsid w:val="000721DA"/>
    <w:rsid w:val="000723F1"/>
    <w:rsid w:val="00072FAF"/>
    <w:rsid w:val="00073D2A"/>
    <w:rsid w:val="00074B6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9F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CDC"/>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9AE"/>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5DA"/>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20"/>
    <w:rsid w:val="001409DE"/>
    <w:rsid w:val="00140CB7"/>
    <w:rsid w:val="00140F21"/>
    <w:rsid w:val="001420CF"/>
    <w:rsid w:val="0014221C"/>
    <w:rsid w:val="00142A41"/>
    <w:rsid w:val="00143488"/>
    <w:rsid w:val="0014372B"/>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4DE"/>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475"/>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06A"/>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B"/>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21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DA"/>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E73"/>
    <w:rsid w:val="003E4559"/>
    <w:rsid w:val="003E4724"/>
    <w:rsid w:val="003E4805"/>
    <w:rsid w:val="003E4C29"/>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2C2"/>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4424"/>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27799"/>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D1F"/>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27"/>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AAE"/>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D9C"/>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2F"/>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0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17157"/>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AAD"/>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7A8"/>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04B"/>
    <w:rsid w:val="0077493F"/>
    <w:rsid w:val="00775C1B"/>
    <w:rsid w:val="0077600D"/>
    <w:rsid w:val="007762BA"/>
    <w:rsid w:val="007773C4"/>
    <w:rsid w:val="00780611"/>
    <w:rsid w:val="007810AF"/>
    <w:rsid w:val="007832CA"/>
    <w:rsid w:val="007848B7"/>
    <w:rsid w:val="007857D8"/>
    <w:rsid w:val="00785BB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93B"/>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6FF"/>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060"/>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0EE"/>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FC8"/>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B49"/>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AFD"/>
    <w:rsid w:val="009D419F"/>
    <w:rsid w:val="009D4F0C"/>
    <w:rsid w:val="009D530B"/>
    <w:rsid w:val="009D54A1"/>
    <w:rsid w:val="009D5855"/>
    <w:rsid w:val="009D58F3"/>
    <w:rsid w:val="009D61BE"/>
    <w:rsid w:val="009D6EB2"/>
    <w:rsid w:val="009D7747"/>
    <w:rsid w:val="009D79DA"/>
    <w:rsid w:val="009E0064"/>
    <w:rsid w:val="009E07C4"/>
    <w:rsid w:val="009E11F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3FC"/>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2F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F31"/>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1CC"/>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2E"/>
    <w:rsid w:val="00AA604D"/>
    <w:rsid w:val="00AA62E6"/>
    <w:rsid w:val="00AA674B"/>
    <w:rsid w:val="00AA6D97"/>
    <w:rsid w:val="00AA78D0"/>
    <w:rsid w:val="00AA7CE3"/>
    <w:rsid w:val="00AA7F08"/>
    <w:rsid w:val="00AB0900"/>
    <w:rsid w:val="00AB2139"/>
    <w:rsid w:val="00AB2257"/>
    <w:rsid w:val="00AB277B"/>
    <w:rsid w:val="00AB29F8"/>
    <w:rsid w:val="00AB35CA"/>
    <w:rsid w:val="00AB3BDB"/>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27E"/>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AD"/>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653"/>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00"/>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BC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17"/>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B9E"/>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3F93"/>
    <w:rsid w:val="00C74791"/>
    <w:rsid w:val="00C7486C"/>
    <w:rsid w:val="00C74F22"/>
    <w:rsid w:val="00C7516D"/>
    <w:rsid w:val="00C757D2"/>
    <w:rsid w:val="00C75874"/>
    <w:rsid w:val="00C75C50"/>
    <w:rsid w:val="00C761CF"/>
    <w:rsid w:val="00C7649E"/>
    <w:rsid w:val="00C767BA"/>
    <w:rsid w:val="00C772B6"/>
    <w:rsid w:val="00C7749E"/>
    <w:rsid w:val="00C777A1"/>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EF"/>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5740"/>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57D"/>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D66"/>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3C1"/>
    <w:rsid w:val="00E07A2C"/>
    <w:rsid w:val="00E07C0A"/>
    <w:rsid w:val="00E07F41"/>
    <w:rsid w:val="00E10D65"/>
    <w:rsid w:val="00E11A21"/>
    <w:rsid w:val="00E12243"/>
    <w:rsid w:val="00E1246D"/>
    <w:rsid w:val="00E128A8"/>
    <w:rsid w:val="00E13657"/>
    <w:rsid w:val="00E147B3"/>
    <w:rsid w:val="00E14BE8"/>
    <w:rsid w:val="00E165AB"/>
    <w:rsid w:val="00E16992"/>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4C3B"/>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B58"/>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60E"/>
    <w:rsid w:val="00E92A69"/>
    <w:rsid w:val="00E9301B"/>
    <w:rsid w:val="00E93CB0"/>
    <w:rsid w:val="00E93D47"/>
    <w:rsid w:val="00E94169"/>
    <w:rsid w:val="00E94628"/>
    <w:rsid w:val="00E94C39"/>
    <w:rsid w:val="00E95127"/>
    <w:rsid w:val="00E95196"/>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065"/>
    <w:rsid w:val="00EB2706"/>
    <w:rsid w:val="00EB3148"/>
    <w:rsid w:val="00EB3663"/>
    <w:rsid w:val="00EB421C"/>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6F84"/>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67"/>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2B7"/>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115"/>
    <w:rsid w:val="00FA7E4E"/>
    <w:rsid w:val="00FB05A4"/>
    <w:rsid w:val="00FB066E"/>
    <w:rsid w:val="00FB0E0B"/>
    <w:rsid w:val="00FB1435"/>
    <w:rsid w:val="00FB1EF7"/>
    <w:rsid w:val="00FB2358"/>
    <w:rsid w:val="00FB376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5CF"/>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188"/>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B131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A2C"/>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R4_bullets,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R4_bullets Char,列出段落1 Char,中等深浅网格 1 - 着色 21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77F3B-7995-42A9-974D-7394C932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1240</TotalTime>
  <Pages>3</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47</cp:revision>
  <cp:lastPrinted>2010-01-07T02:23:00Z</cp:lastPrinted>
  <dcterms:created xsi:type="dcterms:W3CDTF">2023-06-08T11:00:00Z</dcterms:created>
  <dcterms:modified xsi:type="dcterms:W3CDTF">2023-09-27T09:53:00Z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(3)6TRhXstPRmVSbj1c7vDoKmdaHgNsgaUDfHLyN5uxHYbLTcah5Y2c4d8sW1+PNeSYoMMqiXH1
p51uKZxhkeXeKKk9HC2v2c2mJK4wdEMYvsKMVNt8PiVle46GkAP7AiyfP49k1D9bPTem332E
OOrmO4JiaG81q+cT0ZSGjKeyd9nBBRngEpEyhrWtXboan9jRB+lgpYsj0AaL6gal+dips3V3
o7EI/4IBWcSTaF60U0</vt:lpwstr>
  </property>
  <property fmtid="{D5CDD505-2E9C-101B-9397-08002B2CF9AE}" pid="15" name="_2015_ms_pID_725343_00">
    <vt:lpwstr>_2015_ms_pID_725343</vt:lpwstr>
  </property>
  <property fmtid="{D5CDD505-2E9C-101B-9397-08002B2CF9AE}" pid="16" name="_2015_ms_pID_7253431">
    <vt:lpwstr>aqQgaxAt6O+PaOTEi1lKRo+z1OrRg+J+cKBrqHUGykdv9FsJZzkBgn
nSj80Uz5p25zHiHp08H7lnt+x1JBn06/Vac/1hT5w9Mn5jbp1LQxvQAtfBtEQljhMXCc0xlO
aTEkstKV8ppSWmZ0ty6lVsYiGJT6sNyklCcPvoASVXGZhiQzWv4MXERN15vhYFMYM8kbGDDO
hP16B94Sv5WmTvdjU6wQsnldfxTGUT3IyoXy</vt:lpwstr>
  </property>
  <property fmtid="{D5CDD505-2E9C-101B-9397-08002B2CF9AE}" pid="17" name="_2015_ms_pID_7253431_00">
    <vt:lpwstr>_2015_ms_pID_7253431</vt:lpwstr>
  </property>
  <property fmtid="{D5CDD505-2E9C-101B-9397-08002B2CF9AE}" pid="18" name="_2015_ms_pID_7253432">
    <vt:lpwstr>lhWaWwj5IerZ4WA1+JmEtFQ=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